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C1151" w:rsidRPr="000C1151">
        <w:rPr>
          <w:rFonts w:ascii="GHEA Grapalat" w:hAnsi="GHEA Grapalat"/>
          <w:i w:val="0"/>
          <w:sz w:val="24"/>
          <w:szCs w:val="24"/>
        </w:rPr>
        <w:t>30</w:t>
      </w:r>
      <w:r w:rsidR="009E52A9" w:rsidRPr="009E52A9">
        <w:rPr>
          <w:rFonts w:ascii="GHEA Grapalat" w:hAnsi="GHEA Grapalat"/>
          <w:i w:val="0"/>
          <w:sz w:val="24"/>
          <w:szCs w:val="24"/>
        </w:rPr>
        <w:t>.11</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EQ-GHTsDzB-</w:t>
      </w:r>
      <w:r w:rsidR="000C1151">
        <w:rPr>
          <w:rFonts w:ascii="GHEA Grapalat" w:hAnsi="GHEA Grapalat"/>
          <w:b/>
          <w:i w:val="0"/>
          <w:sz w:val="24"/>
          <w:szCs w:val="24"/>
        </w:rPr>
        <w:t>24/14</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w:t>
      </w:r>
      <w:r w:rsidR="000C1151">
        <w:rPr>
          <w:rFonts w:ascii="GHEA Grapalat" w:hAnsi="GHEA Grapalat"/>
          <w:b/>
          <w:i w:val="0"/>
          <w:sz w:val="24"/>
          <w:szCs w:val="24"/>
        </w:rPr>
        <w:t>предоставлению рыночной оценки и отчетности имущества (движимого и недвижимого), являющегося собственностью общины Ереван</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0C1151">
        <w:rPr>
          <w:rFonts w:ascii="GHEA Grapalat" w:hAnsi="GHEA Grapalat"/>
          <w:b/>
          <w:i w:val="0"/>
          <w:sz w:val="24"/>
          <w:szCs w:val="24"/>
        </w:rPr>
        <w:t xml:space="preserve">10:00 </w:t>
      </w:r>
      <w:r w:rsidR="009E3F05" w:rsidRPr="009E3F05">
        <w:rPr>
          <w:rFonts w:ascii="GHEA Grapalat" w:hAnsi="GHEA Grapalat"/>
          <w:b/>
          <w:i w:val="0"/>
          <w:sz w:val="24"/>
          <w:szCs w:val="24"/>
        </w:rPr>
        <w:t xml:space="preserve"> </w:t>
      </w:r>
      <w:r w:rsidR="009E3F05" w:rsidRPr="009E3F05">
        <w:rPr>
          <w:rFonts w:ascii="GHEA Grapalat" w:hAnsi="GHEA Grapalat"/>
          <w:b/>
          <w:i w:val="0"/>
          <w:sz w:val="24"/>
          <w:szCs w:val="24"/>
        </w:rPr>
        <w:lastRenderedPageBreak/>
        <w:t xml:space="preserve">часов </w:t>
      </w:r>
      <w:r w:rsidR="000C1151">
        <w:rPr>
          <w:rFonts w:ascii="GHEA Grapalat" w:hAnsi="GHEA Grapalat"/>
          <w:b/>
          <w:i w:val="0"/>
          <w:sz w:val="24"/>
          <w:szCs w:val="24"/>
        </w:rPr>
        <w:t>13.12</w:t>
      </w:r>
      <w:r w:rsidR="009E3F05" w:rsidRPr="009E3F05">
        <w:rPr>
          <w:rFonts w:ascii="GHEA Grapalat" w:hAnsi="GHEA Grapalat"/>
          <w:b/>
          <w:i w:val="0"/>
          <w:sz w:val="24"/>
          <w:szCs w:val="24"/>
        </w:rPr>
        <w:t>.2023</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1151">
        <w:rPr>
          <w:rFonts w:ascii="GHEA Grapalat" w:hAnsi="GHEA Grapalat"/>
          <w:b/>
          <w:i w:val="0"/>
          <w:sz w:val="24"/>
          <w:szCs w:val="24"/>
        </w:rPr>
        <w:t xml:space="preserve">10:00 </w:t>
      </w:r>
      <w:r w:rsidR="009E3F05" w:rsidRPr="009E3F05">
        <w:rPr>
          <w:rFonts w:ascii="GHEA Grapalat" w:hAnsi="GHEA Grapalat"/>
          <w:b/>
          <w:i w:val="0"/>
          <w:sz w:val="24"/>
          <w:szCs w:val="24"/>
        </w:rPr>
        <w:t xml:space="preserve"> часов </w:t>
      </w:r>
      <w:r w:rsidR="000C1151">
        <w:rPr>
          <w:rFonts w:ascii="GHEA Grapalat" w:hAnsi="GHEA Grapalat"/>
          <w:b/>
          <w:i w:val="0"/>
          <w:sz w:val="24"/>
          <w:szCs w:val="24"/>
        </w:rPr>
        <w:t>13.12</w:t>
      </w:r>
      <w:r w:rsidR="009E3F05" w:rsidRPr="009E3F05">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6B6307">
        <w:rPr>
          <w:rFonts w:ascii="GHEA Grapalat" w:hAnsi="GHEA Grapalat"/>
          <w:caps/>
        </w:rPr>
        <w:t xml:space="preserve">по </w:t>
      </w:r>
      <w:r w:rsidR="000C1151">
        <w:rPr>
          <w:rFonts w:ascii="GHEA Grapalat" w:hAnsi="GHEA Grapalat"/>
          <w:caps/>
        </w:rPr>
        <w:t>предоставлению рыночной оценки и отчетности имущества (движимого и недвижимого), являющегося собственностью общины Ереван</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w:t>
      </w:r>
      <w:r w:rsidR="000C1151">
        <w:rPr>
          <w:rFonts w:ascii="GHEA Grapalat" w:hAnsi="GHEA Grapalat"/>
          <w:b/>
        </w:rPr>
        <w:t>ПРЕДОСТАВЛЕНИЮ РЫНОЧНОЙ ОЦЕНКИ И ОТЧЕТНОСТИ ИМУЩЕСТВА (ДВИЖИМОГО И НЕДВИЖИМОГО), ЯВЛЯЮЩЕГОСЯ СОБСТВЕННОСТЬЮ ОБЩИНЫ ЕРЕВАН</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EQ-GHTsDzB-</w:t>
      </w:r>
      <w:r w:rsidR="000C1151">
        <w:rPr>
          <w:rFonts w:ascii="GHEA Grapalat" w:hAnsi="GHEA Grapalat"/>
          <w:b/>
          <w:spacing w:val="-6"/>
        </w:rPr>
        <w:t>24/14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w:t>
      </w:r>
      <w:r w:rsidR="000C1151">
        <w:rPr>
          <w:rFonts w:ascii="GHEA Grapalat" w:hAnsi="GHEA Grapalat"/>
          <w:b/>
          <w:sz w:val="24"/>
          <w:szCs w:val="24"/>
        </w:rPr>
        <w:t>предоставлению рыночной оценки и отчетности имущества (движимого и недвижимого), являющегося собственностью общины Ереван</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0C1151">
              <w:rPr>
                <w:rFonts w:ascii="GHEA Grapalat" w:hAnsi="GHEA Grapalat"/>
                <w:b/>
                <w:i/>
              </w:rPr>
              <w:t xml:space="preserve">до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0C1151" w:rsidRDefault="000C1151" w:rsidP="00624D8C">
            <w:pPr>
              <w:pStyle w:val="BodyTextIndent2"/>
              <w:spacing w:line="240" w:lineRule="auto"/>
              <w:ind w:firstLine="0"/>
              <w:jc w:val="center"/>
              <w:rPr>
                <w:rFonts w:ascii="GHEA Grapalat" w:hAnsi="GHEA Grapalat"/>
              </w:rPr>
            </w:pPr>
            <w:r>
              <w:rPr>
                <w:rFonts w:ascii="GHEA Grapalat" w:hAnsi="GHEA Grapalat"/>
              </w:rPr>
              <w:t>4 000 000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6B6307" w:rsidRPr="006B6307">
              <w:rPr>
                <w:rFonts w:ascii="GHEA Grapalat" w:hAnsi="GHEA Grapalat" w:cs="Calibri" w:hint="eastAsia"/>
                <w:bCs/>
                <w:color w:val="000000"/>
              </w:rPr>
              <w:t xml:space="preserve">по </w:t>
            </w:r>
            <w:r w:rsidR="000C1151">
              <w:rPr>
                <w:rFonts w:ascii="GHEA Grapalat" w:hAnsi="GHEA Grapalat" w:cs="Calibri" w:hint="eastAsia"/>
                <w:bCs/>
                <w:color w:val="000000"/>
              </w:rPr>
              <w:t>предоставлению рыночной оценки и отчетности имущества (движимого и недвижимого), являющегося собственностью общины Ереван</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1151">
        <w:rPr>
          <w:rFonts w:ascii="GHEA Grapalat" w:hAnsi="GHEA Grapalat"/>
          <w:b/>
          <w:color w:val="000000" w:themeColor="text1"/>
          <w:sz w:val="24"/>
          <w:szCs w:val="24"/>
        </w:rPr>
        <w:t xml:space="preserve">10:00 </w:t>
      </w:r>
      <w:r w:rsidR="009E3F05" w:rsidRPr="009E3F05">
        <w:rPr>
          <w:rFonts w:ascii="GHEA Grapalat" w:hAnsi="GHEA Grapalat"/>
          <w:b/>
          <w:color w:val="000000" w:themeColor="text1"/>
          <w:sz w:val="24"/>
          <w:szCs w:val="24"/>
        </w:rPr>
        <w:t xml:space="preserve"> часов </w:t>
      </w:r>
      <w:r w:rsidR="000C1151">
        <w:rPr>
          <w:rFonts w:ascii="GHEA Grapalat" w:hAnsi="GHEA Grapalat"/>
          <w:b/>
          <w:color w:val="000000" w:themeColor="text1"/>
          <w:sz w:val="24"/>
          <w:szCs w:val="24"/>
        </w:rPr>
        <w:t>13.12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C1151">
        <w:rPr>
          <w:rFonts w:ascii="GHEA Grapalat" w:hAnsi="GHEA Grapalat"/>
          <w:b/>
          <w:color w:val="000000" w:themeColor="text1"/>
          <w:sz w:val="24"/>
          <w:szCs w:val="24"/>
        </w:rPr>
        <w:t xml:space="preserve">10:00 </w:t>
      </w:r>
      <w:r w:rsidR="009E3F05" w:rsidRPr="009E3F05">
        <w:rPr>
          <w:rFonts w:ascii="GHEA Grapalat" w:hAnsi="GHEA Grapalat"/>
          <w:b/>
          <w:color w:val="000000" w:themeColor="text1"/>
          <w:sz w:val="24"/>
          <w:szCs w:val="24"/>
        </w:rPr>
        <w:t xml:space="preserve"> часов </w:t>
      </w:r>
      <w:r w:rsidR="000C1151">
        <w:rPr>
          <w:rFonts w:ascii="GHEA Grapalat" w:hAnsi="GHEA Grapalat"/>
          <w:b/>
          <w:color w:val="000000" w:themeColor="text1"/>
          <w:sz w:val="24"/>
          <w:szCs w:val="24"/>
        </w:rPr>
        <w:t>13.12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w:t>
      </w:r>
      <w:bookmarkStart w:id="10" w:name="_GoBack"/>
      <w:bookmarkEnd w:id="10"/>
      <w:r w:rsidRPr="00123A23">
        <w:rPr>
          <w:rFonts w:ascii="GHEA Grapalat" w:hAnsi="GHEA Grapalat"/>
        </w:rPr>
        <w:t xml:space="preserve">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w:t>
      </w:r>
      <w:r w:rsidR="00AA16BF">
        <w:rPr>
          <w:rFonts w:ascii="GHEA Grapalat" w:hAnsi="GHEA Grapalat"/>
        </w:rPr>
        <w:t xml:space="preserve"> или</w:t>
      </w:r>
      <w:r w:rsidR="00AA16BF" w:rsidRPr="00AA16BF">
        <w:t xml:space="preserve"> </w:t>
      </w:r>
      <w:r w:rsidR="00AA16BF" w:rsidRPr="00AA16BF">
        <w:rPr>
          <w:rFonts w:ascii="GHEA Grapalat" w:hAnsi="GHEA Grapalat"/>
        </w:rPr>
        <w:t>соглашения о неустойке (приложение 4.2)</w:t>
      </w:r>
      <w:r w:rsidRPr="000406CC">
        <w:rPr>
          <w:rFonts w:ascii="GHEA Grapalat" w:hAnsi="GHEA Grapalat"/>
        </w:rPr>
        <w:t xml:space="preserve">. Причем  обеспечение должно быть действительным как минимум включительно до </w:t>
      </w:r>
      <w:r w:rsidR="00AA16BF">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AA16BF" w:rsidRDefault="00AA094C" w:rsidP="00AA16BF">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AA16BF" w:rsidRPr="00AA16BF">
        <w:rPr>
          <w:rFonts w:ascii="GHEA Grapalat" w:hAnsi="GHEA Grapalat"/>
        </w:rPr>
        <w:t xml:space="preserve">соглашения о неустойке (приложение </w:t>
      </w:r>
      <w:r w:rsidR="00644385">
        <w:rPr>
          <w:rFonts w:ascii="GHEA Grapalat" w:hAnsi="GHEA Grapalat"/>
        </w:rPr>
        <w:t>5.1</w:t>
      </w:r>
      <w:r w:rsidR="00AA16BF" w:rsidRPr="00AA16BF">
        <w:rPr>
          <w:rFonts w:ascii="GHEA Grapalat" w:hAnsi="GHEA Grapalat"/>
        </w:rPr>
        <w:t xml:space="preserve">) </w:t>
      </w:r>
      <w:r>
        <w:rPr>
          <w:rFonts w:ascii="GHEA Grapalat" w:hAnsi="GHEA Grapalat"/>
        </w:rPr>
        <w:t>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2" w:author="Vardan" w:date="2022-05-29T22:21:00Z"/>
          <w:rFonts w:ascii="GHEA Grapalat" w:hAnsi="GHEA Grapalat" w:cs="Sylfaen"/>
          <w:b/>
        </w:rPr>
      </w:pPr>
    </w:p>
    <w:p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A16BF" w:rsidRPr="00AA16BF" w:rsidRDefault="00AA16BF" w:rsidP="00AA16BF">
      <w:pPr>
        <w:widowControl w:val="0"/>
        <w:tabs>
          <w:tab w:val="left" w:pos="1134"/>
        </w:tabs>
        <w:spacing w:after="160"/>
        <w:ind w:firstLine="567"/>
        <w:jc w:val="both"/>
        <w:rPr>
          <w:rFonts w:ascii="GHEA Grapalat" w:hAnsi="GHEA Grapalat"/>
        </w:rPr>
      </w:pPr>
      <w:r w:rsidRPr="00AA16BF">
        <w:rPr>
          <w:rFonts w:ascii="GHEA Grapalat" w:hAnsi="GHEA Grapalat"/>
        </w:rPr>
        <w:t>2.2 прайс-лист услуг по типу и площади имущества согласно приложению</w:t>
      </w:r>
    </w:p>
    <w:p w:rsidR="00AA16BF" w:rsidRPr="000811C1" w:rsidRDefault="00AA16BF" w:rsidP="00AA16BF">
      <w:pPr>
        <w:widowControl w:val="0"/>
        <w:tabs>
          <w:tab w:val="left" w:pos="1134"/>
        </w:tabs>
        <w:spacing w:after="160"/>
        <w:ind w:firstLine="567"/>
        <w:jc w:val="both"/>
        <w:rPr>
          <w:rFonts w:ascii="GHEA Grapalat" w:hAnsi="GHEA Grapalat"/>
        </w:rPr>
      </w:pPr>
      <w:r w:rsidRPr="00AA16BF">
        <w:rPr>
          <w:rFonts w:ascii="GHEA Grapalat" w:hAnsi="GHEA Grapalat"/>
        </w:rPr>
        <w:t>N 2.1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A16BF">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AA16BF">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EQ-GHTsDzB-</w:t>
      </w:r>
      <w:r w:rsidR="000C1151">
        <w:rPr>
          <w:rFonts w:ascii="GHEA Grapalat" w:hAnsi="GHEA Grapalat"/>
          <w:sz w:val="24"/>
          <w:szCs w:val="24"/>
        </w:rPr>
        <w:t>24/14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EQ-GHTsDzB-</w:t>
      </w:r>
      <w:r w:rsidR="000C1151">
        <w:rPr>
          <w:rFonts w:ascii="GHEA Grapalat" w:hAnsi="GHEA Grapalat"/>
        </w:rPr>
        <w:t>24/14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EQ-GHTsDzB-</w:t>
      </w:r>
      <w:r w:rsidR="000C1151">
        <w:rPr>
          <w:rFonts w:ascii="GHEA Grapalat" w:hAnsi="GHEA Grapalat"/>
        </w:rPr>
        <w:t>24/14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EQ-GHTsDzB-</w:t>
      </w:r>
      <w:r w:rsidR="000C1151">
        <w:rPr>
          <w:rFonts w:ascii="GHEA Grapalat" w:hAnsi="GHEA Grapalat"/>
        </w:rPr>
        <w:t>24/14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EQ-GHTsDzB-</w:t>
      </w:r>
      <w:r w:rsidR="000C1151">
        <w:rPr>
          <w:rFonts w:ascii="GHEA Grapalat" w:hAnsi="GHEA Grapalat"/>
          <w:b/>
          <w:i w:val="0"/>
          <w:sz w:val="24"/>
          <w:szCs w:val="24"/>
        </w:rPr>
        <w:t>24/14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0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00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00C4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00C4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00C4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00C4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EQ-GHTsDzB-</w:t>
      </w:r>
      <w:r w:rsidR="000C1151">
        <w:rPr>
          <w:rFonts w:ascii="GHEA Grapalat" w:hAnsi="GHEA Grapalat"/>
          <w:b/>
          <w:sz w:val="24"/>
          <w:szCs w:val="24"/>
        </w:rPr>
        <w:t>24/14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EQ-GHTsDzB-</w:t>
      </w:r>
      <w:r w:rsidR="000C1151">
        <w:rPr>
          <w:rFonts w:ascii="GHEA Grapalat" w:hAnsi="GHEA Grapalat"/>
          <w:spacing w:val="-6"/>
        </w:rPr>
        <w:t>24/14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AA16BF">
            <w:pPr>
              <w:jc w:val="both"/>
              <w:rPr>
                <w:rFonts w:ascii="Calibri" w:hAnsi="Calibri" w:cs="Calibri"/>
                <w:color w:val="000000"/>
                <w:sz w:val="20"/>
                <w:szCs w:val="20"/>
              </w:rPr>
            </w:pPr>
            <w:r w:rsidRPr="00282923">
              <w:rPr>
                <w:rFonts w:ascii="GHEA Grapalat" w:hAnsi="GHEA Grapalat"/>
                <w:sz w:val="20"/>
                <w:szCs w:val="20"/>
              </w:rPr>
              <w:t xml:space="preserve">Услуги </w:t>
            </w:r>
            <w:r w:rsidR="006B6307">
              <w:rPr>
                <w:rFonts w:ascii="GHEA Grapalat" w:hAnsi="GHEA Grapalat"/>
                <w:sz w:val="20"/>
                <w:szCs w:val="20"/>
              </w:rPr>
              <w:t xml:space="preserve">по </w:t>
            </w:r>
            <w:r w:rsidR="000C1151">
              <w:rPr>
                <w:rFonts w:ascii="GHEA Grapalat" w:hAnsi="GHEA Grapalat"/>
                <w:sz w:val="20"/>
                <w:szCs w:val="20"/>
              </w:rPr>
              <w:t>предоставлению рыночной оценки и отчетности имущества (движимого и недвижимого), являющегося собственностью общины Ереван</w:t>
            </w:r>
            <w:r w:rsidRPr="00282923">
              <w:rPr>
                <w:rFonts w:ascii="GHEA Grapalat" w:hAnsi="GHEA Grapalat"/>
                <w:sz w:val="20"/>
                <w:szCs w:val="20"/>
              </w:rPr>
              <w:t xml:space="preserve"> 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A16BF" w:rsidRPr="00DC619D" w:rsidRDefault="00AA16BF" w:rsidP="00AA16B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rsidR="00AA16BF" w:rsidRPr="009044F1" w:rsidRDefault="00AA16BF" w:rsidP="00AA16B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"EQ-GHTsDzB-24/14"</w:t>
      </w:r>
      <w:r>
        <w:rPr>
          <w:rStyle w:val="FootnoteReference"/>
          <w:rFonts w:ascii="GHEA Grapalat" w:hAnsi="GHEA Grapalat"/>
          <w:b/>
          <w:sz w:val="24"/>
          <w:szCs w:val="24"/>
        </w:rPr>
        <w:footnoteReference w:customMarkFollows="1" w:id="10"/>
        <w:t>*</w:t>
      </w:r>
    </w:p>
    <w:p w:rsidR="00A77CB2" w:rsidRDefault="00A77CB2" w:rsidP="00A77CB2">
      <w:pPr>
        <w:rPr>
          <w:rFonts w:ascii="GHEA Grapalat" w:hAnsi="GHEA Grapalat"/>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AA16BF">
      <w:pPr>
        <w:widowControl w:val="0"/>
        <w:spacing w:after="160"/>
        <w:contextualSpacing/>
        <w:jc w:val="center"/>
        <w:rPr>
          <w:rFonts w:ascii="GHEA Grapalat" w:hAnsi="GHEA Grapalat"/>
          <w:b/>
          <w:i/>
          <w:sz w:val="22"/>
          <w:szCs w:val="22"/>
        </w:rPr>
      </w:pPr>
      <w:r w:rsidRPr="00AA16BF">
        <w:rPr>
          <w:rFonts w:ascii="GHEA Grapalat" w:hAnsi="GHEA Grapalat"/>
          <w:b/>
          <w:i/>
          <w:sz w:val="22"/>
          <w:szCs w:val="22"/>
        </w:rPr>
        <w:t>Прайс-лист услуг по типу и площади имущества</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tbl>
      <w:tblPr>
        <w:tblW w:w="102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600"/>
        <w:gridCol w:w="2970"/>
      </w:tblGrid>
      <w:tr w:rsidR="00AA16BF" w:rsidTr="00AA16BF">
        <w:trPr>
          <w:trHeight w:val="979"/>
        </w:trPr>
        <w:tc>
          <w:tcPr>
            <w:tcW w:w="3690" w:type="dxa"/>
          </w:tcPr>
          <w:p w:rsidR="00AA16BF" w:rsidRPr="00B36C50" w:rsidRDefault="00AA16BF" w:rsidP="00AA16BF">
            <w:pPr>
              <w:jc w:val="center"/>
              <w:rPr>
                <w:rFonts w:ascii="GHEA Grapalat" w:hAnsi="GHEA Grapalat"/>
                <w:b/>
                <w:sz w:val="18"/>
                <w:szCs w:val="18"/>
                <w:lang w:val="hy-AM"/>
              </w:rPr>
            </w:pPr>
            <w:r w:rsidRPr="00B36C50">
              <w:rPr>
                <w:rFonts w:ascii="GHEA Grapalat" w:hAnsi="GHEA Grapalat"/>
                <w:b/>
                <w:sz w:val="18"/>
                <w:szCs w:val="18"/>
                <w:lang w:val="hy-AM"/>
              </w:rPr>
              <w:t>Тип недвижимости</w:t>
            </w:r>
          </w:p>
        </w:tc>
        <w:tc>
          <w:tcPr>
            <w:tcW w:w="3600" w:type="dxa"/>
          </w:tcPr>
          <w:p w:rsidR="00AA16BF" w:rsidRPr="00B36C50" w:rsidRDefault="00AA16BF" w:rsidP="00AA16BF">
            <w:pPr>
              <w:jc w:val="center"/>
              <w:rPr>
                <w:rFonts w:ascii="GHEA Grapalat" w:hAnsi="GHEA Grapalat"/>
                <w:b/>
                <w:sz w:val="18"/>
                <w:szCs w:val="18"/>
                <w:lang w:val="hy-AM"/>
              </w:rPr>
            </w:pPr>
            <w:r w:rsidRPr="00B36C50">
              <w:rPr>
                <w:rFonts w:ascii="GHEA Grapalat" w:hAnsi="GHEA Grapalat"/>
                <w:b/>
                <w:sz w:val="18"/>
                <w:szCs w:val="18"/>
                <w:lang w:val="hy-AM"/>
              </w:rPr>
              <w:t xml:space="preserve">Площадь здания/кв.м/, количество </w:t>
            </w:r>
            <w:r w:rsidRPr="00B36C50">
              <w:rPr>
                <w:rFonts w:ascii="GHEA Grapalat" w:hAnsi="GHEA Grapalat"/>
                <w:b/>
                <w:sz w:val="18"/>
                <w:szCs w:val="18"/>
              </w:rPr>
              <w:t>единиц</w:t>
            </w:r>
          </w:p>
        </w:tc>
        <w:tc>
          <w:tcPr>
            <w:tcW w:w="2970" w:type="dxa"/>
          </w:tcPr>
          <w:p w:rsidR="00AA16BF" w:rsidRPr="00B36C50" w:rsidRDefault="00AA16BF" w:rsidP="00AA16BF">
            <w:pPr>
              <w:jc w:val="center"/>
              <w:rPr>
                <w:rFonts w:ascii="GHEA Grapalat" w:hAnsi="GHEA Grapalat"/>
                <w:b/>
                <w:sz w:val="18"/>
                <w:szCs w:val="18"/>
                <w:lang w:val="hy-AM"/>
              </w:rPr>
            </w:pPr>
            <w:r w:rsidRPr="00B36C50">
              <w:rPr>
                <w:rFonts w:ascii="GHEA Grapalat" w:hAnsi="GHEA Grapalat"/>
                <w:b/>
                <w:sz w:val="18"/>
                <w:szCs w:val="18"/>
                <w:lang w:val="hy-AM"/>
              </w:rPr>
              <w:t>Цена за единицу</w:t>
            </w:r>
          </w:p>
        </w:tc>
      </w:tr>
      <w:tr w:rsidR="00AA16BF" w:rsidRPr="00296B4E" w:rsidTr="00AA16BF">
        <w:trPr>
          <w:trHeight w:val="579"/>
        </w:trPr>
        <w:tc>
          <w:tcPr>
            <w:tcW w:w="3690" w:type="dxa"/>
            <w:vMerge w:val="restart"/>
          </w:tcPr>
          <w:p w:rsidR="00AA16BF" w:rsidRPr="00296B4E" w:rsidRDefault="00AA16BF" w:rsidP="00AA16BF">
            <w:pPr>
              <w:pStyle w:val="NoSpacing"/>
              <w:rPr>
                <w:rFonts w:ascii="GHEA Grapalat" w:hAnsi="GHEA Grapalat"/>
                <w:sz w:val="18"/>
                <w:szCs w:val="18"/>
                <w:lang w:val="hy-AM"/>
              </w:rPr>
            </w:pPr>
          </w:p>
          <w:p w:rsidR="00AA16BF" w:rsidRPr="00296B4E" w:rsidRDefault="00AA16BF" w:rsidP="00AA16BF">
            <w:pPr>
              <w:pStyle w:val="NoSpacing"/>
              <w:jc w:val="center"/>
              <w:rPr>
                <w:rFonts w:ascii="GHEA Grapalat" w:hAnsi="GHEA Grapalat"/>
                <w:sz w:val="18"/>
                <w:szCs w:val="18"/>
                <w:lang w:val="hy-AM"/>
              </w:rPr>
            </w:pPr>
            <w:r w:rsidRPr="00296B4E">
              <w:rPr>
                <w:rFonts w:ascii="GHEA Grapalat" w:hAnsi="GHEA Grapalat"/>
                <w:sz w:val="18"/>
                <w:szCs w:val="18"/>
                <w:lang w:val="hy-AM"/>
              </w:rPr>
              <w:t>Здания, сооружения (в том числе земли под застройку),</w:t>
            </w:r>
            <w:r>
              <w:rPr>
                <w:rFonts w:ascii="GHEA Grapalat" w:hAnsi="GHEA Grapalat"/>
                <w:sz w:val="18"/>
                <w:szCs w:val="18"/>
                <w:lang w:val="hy-AM"/>
              </w:rPr>
              <w:t xml:space="preserve"> движимое имущество</w:t>
            </w:r>
          </w:p>
        </w:tc>
        <w:tc>
          <w:tcPr>
            <w:tcW w:w="3600" w:type="dxa"/>
          </w:tcPr>
          <w:p w:rsidR="00AA16BF" w:rsidRPr="00296B4E" w:rsidRDefault="00AA16BF" w:rsidP="00AA16BF">
            <w:pPr>
              <w:pStyle w:val="NoSpacing"/>
              <w:rPr>
                <w:rFonts w:ascii="GHEA Grapalat" w:hAnsi="GHEA Grapalat"/>
                <w:sz w:val="18"/>
                <w:szCs w:val="18"/>
                <w:lang w:val="hy-AM"/>
              </w:rPr>
            </w:pPr>
            <w:r w:rsidRPr="00296B4E">
              <w:rPr>
                <w:rFonts w:ascii="GHEA Grapalat" w:hAnsi="GHEA Grapalat"/>
                <w:sz w:val="18"/>
                <w:szCs w:val="18"/>
                <w:lang w:val="hy-AM"/>
              </w:rPr>
              <w:t xml:space="preserve">до 500 кв.м – до 100 </w:t>
            </w:r>
            <w:r w:rsidRPr="00296B4E">
              <w:rPr>
                <w:rFonts w:ascii="GHEA Grapalat" w:hAnsi="GHEA Grapalat"/>
                <w:sz w:val="18"/>
                <w:szCs w:val="18"/>
                <w:lang w:val="ru-RU"/>
              </w:rPr>
              <w:t>единиц</w:t>
            </w:r>
            <w:r w:rsidRPr="00296B4E">
              <w:rPr>
                <w:rFonts w:ascii="GHEA Grapalat" w:hAnsi="GHEA Grapalat"/>
                <w:sz w:val="18"/>
                <w:szCs w:val="18"/>
                <w:lang w:val="hy-AM"/>
              </w:rPr>
              <w:t xml:space="preserve"> </w:t>
            </w:r>
          </w:p>
        </w:tc>
        <w:tc>
          <w:tcPr>
            <w:tcW w:w="2970" w:type="dxa"/>
          </w:tcPr>
          <w:p w:rsidR="00AA16BF" w:rsidRPr="00296B4E" w:rsidRDefault="00AA16BF" w:rsidP="00AA16BF">
            <w:pPr>
              <w:pStyle w:val="NoSpacing"/>
              <w:rPr>
                <w:rFonts w:ascii="GHEA Grapalat" w:hAnsi="GHEA Grapalat"/>
                <w:sz w:val="18"/>
                <w:szCs w:val="18"/>
                <w:lang w:val="hy-AM"/>
              </w:rPr>
            </w:pPr>
            <w:r w:rsidRPr="00296B4E">
              <w:rPr>
                <w:rFonts w:ascii="GHEA Grapalat" w:hAnsi="GHEA Grapalat"/>
                <w:sz w:val="18"/>
                <w:szCs w:val="18"/>
                <w:lang w:val="hy-AM"/>
              </w:rPr>
              <w:t>до 20000 АМД</w:t>
            </w:r>
          </w:p>
        </w:tc>
      </w:tr>
      <w:tr w:rsidR="00AA16BF" w:rsidRPr="00296B4E" w:rsidTr="00AA16BF">
        <w:trPr>
          <w:trHeight w:val="552"/>
        </w:trPr>
        <w:tc>
          <w:tcPr>
            <w:tcW w:w="3690" w:type="dxa"/>
            <w:vMerge/>
          </w:tcPr>
          <w:p w:rsidR="00AA16BF" w:rsidRPr="00296B4E" w:rsidRDefault="00AA16BF" w:rsidP="00AA16BF">
            <w:pPr>
              <w:pStyle w:val="NoSpacing"/>
              <w:rPr>
                <w:rFonts w:ascii="GHEA Grapalat" w:hAnsi="GHEA Grapalat"/>
                <w:sz w:val="18"/>
                <w:szCs w:val="18"/>
                <w:lang w:val="hy-AM"/>
              </w:rPr>
            </w:pPr>
          </w:p>
        </w:tc>
        <w:tc>
          <w:tcPr>
            <w:tcW w:w="3600" w:type="dxa"/>
          </w:tcPr>
          <w:p w:rsidR="00AA16BF" w:rsidRPr="00296B4E" w:rsidRDefault="00AA16BF" w:rsidP="00AA16BF">
            <w:pPr>
              <w:pStyle w:val="NoSpacing"/>
              <w:rPr>
                <w:rFonts w:ascii="GHEA Grapalat" w:hAnsi="GHEA Grapalat"/>
                <w:sz w:val="18"/>
                <w:szCs w:val="18"/>
                <w:lang w:val="hy-AM"/>
              </w:rPr>
            </w:pPr>
            <w:r w:rsidRPr="00296B4E">
              <w:rPr>
                <w:rFonts w:ascii="GHEA Grapalat" w:hAnsi="GHEA Grapalat"/>
                <w:sz w:val="18"/>
                <w:szCs w:val="18"/>
                <w:lang w:val="hy-AM"/>
              </w:rPr>
              <w:t xml:space="preserve">500-1000 кв.м - до 20 </w:t>
            </w:r>
            <w:r w:rsidRPr="00296B4E">
              <w:rPr>
                <w:rFonts w:ascii="GHEA Grapalat" w:hAnsi="GHEA Grapalat"/>
                <w:sz w:val="18"/>
                <w:szCs w:val="18"/>
                <w:lang w:val="ru-RU"/>
              </w:rPr>
              <w:t>единиц</w:t>
            </w:r>
          </w:p>
        </w:tc>
        <w:tc>
          <w:tcPr>
            <w:tcW w:w="2970" w:type="dxa"/>
          </w:tcPr>
          <w:p w:rsidR="00AA16BF" w:rsidRPr="00296B4E" w:rsidRDefault="00AA16BF" w:rsidP="00AA16BF">
            <w:pPr>
              <w:rPr>
                <w:rFonts w:ascii="GHEA Grapalat" w:hAnsi="GHEA Grapalat"/>
                <w:sz w:val="18"/>
                <w:szCs w:val="18"/>
                <w:lang w:val="hy-AM"/>
              </w:rPr>
            </w:pPr>
            <w:r w:rsidRPr="00296B4E">
              <w:rPr>
                <w:rFonts w:ascii="GHEA Grapalat" w:hAnsi="GHEA Grapalat"/>
                <w:sz w:val="18"/>
                <w:szCs w:val="18"/>
                <w:lang w:val="hy-AM"/>
              </w:rPr>
              <w:t>до 40000</w:t>
            </w:r>
            <w:r w:rsidRPr="00296B4E">
              <w:rPr>
                <w:rFonts w:ascii="GHEA Grapalat" w:hAnsi="GHEA Grapalat"/>
                <w:sz w:val="18"/>
                <w:szCs w:val="18"/>
              </w:rPr>
              <w:t xml:space="preserve"> </w:t>
            </w:r>
            <w:r w:rsidRPr="00296B4E">
              <w:rPr>
                <w:rFonts w:ascii="GHEA Grapalat" w:hAnsi="GHEA Grapalat"/>
                <w:sz w:val="18"/>
                <w:szCs w:val="18"/>
                <w:lang w:val="hy-AM"/>
              </w:rPr>
              <w:t>АМД</w:t>
            </w:r>
          </w:p>
          <w:p w:rsidR="00AA16BF" w:rsidRPr="00296B4E" w:rsidRDefault="00AA16BF" w:rsidP="00AA16BF">
            <w:pPr>
              <w:pStyle w:val="NoSpacing"/>
              <w:rPr>
                <w:rFonts w:ascii="GHEA Grapalat" w:hAnsi="GHEA Grapalat"/>
                <w:sz w:val="18"/>
                <w:szCs w:val="18"/>
                <w:lang w:val="hy-AM"/>
              </w:rPr>
            </w:pPr>
          </w:p>
        </w:tc>
      </w:tr>
      <w:tr w:rsidR="00AA16BF" w:rsidRPr="00296B4E" w:rsidTr="00AA16BF">
        <w:trPr>
          <w:trHeight w:val="777"/>
        </w:trPr>
        <w:tc>
          <w:tcPr>
            <w:tcW w:w="3690" w:type="dxa"/>
            <w:vMerge/>
          </w:tcPr>
          <w:p w:rsidR="00AA16BF" w:rsidRPr="00296B4E" w:rsidRDefault="00AA16BF" w:rsidP="00AA16BF">
            <w:pPr>
              <w:pStyle w:val="NoSpacing"/>
              <w:rPr>
                <w:rFonts w:ascii="GHEA Grapalat" w:hAnsi="GHEA Grapalat"/>
                <w:sz w:val="18"/>
                <w:szCs w:val="18"/>
                <w:lang w:val="hy-AM"/>
              </w:rPr>
            </w:pPr>
          </w:p>
        </w:tc>
        <w:tc>
          <w:tcPr>
            <w:tcW w:w="3600" w:type="dxa"/>
          </w:tcPr>
          <w:p w:rsidR="00AA16BF" w:rsidRPr="00296B4E" w:rsidRDefault="00AA16BF" w:rsidP="00AA16BF">
            <w:pPr>
              <w:pStyle w:val="NoSpacing"/>
              <w:rPr>
                <w:rFonts w:ascii="GHEA Grapalat" w:hAnsi="GHEA Grapalat"/>
                <w:sz w:val="18"/>
                <w:szCs w:val="18"/>
                <w:lang w:val="hy-AM"/>
              </w:rPr>
            </w:pPr>
            <w:r w:rsidRPr="00296B4E">
              <w:rPr>
                <w:rFonts w:ascii="GHEA Grapalat" w:hAnsi="GHEA Grapalat"/>
                <w:sz w:val="18"/>
                <w:szCs w:val="18"/>
                <w:lang w:val="hy-AM"/>
              </w:rPr>
              <w:t>1000 кв.м и более - до 10 единиц</w:t>
            </w:r>
          </w:p>
        </w:tc>
        <w:tc>
          <w:tcPr>
            <w:tcW w:w="2970" w:type="dxa"/>
          </w:tcPr>
          <w:p w:rsidR="00AA16BF" w:rsidRPr="00296B4E" w:rsidRDefault="00AA16BF" w:rsidP="00AA16BF">
            <w:pPr>
              <w:rPr>
                <w:rFonts w:ascii="GHEA Grapalat" w:hAnsi="GHEA Grapalat"/>
                <w:sz w:val="18"/>
                <w:szCs w:val="18"/>
                <w:lang w:val="hy-AM"/>
              </w:rPr>
            </w:pPr>
            <w:r w:rsidRPr="00296B4E">
              <w:rPr>
                <w:rFonts w:ascii="GHEA Grapalat" w:hAnsi="GHEA Grapalat"/>
                <w:sz w:val="18"/>
                <w:szCs w:val="18"/>
                <w:lang w:val="hy-AM"/>
              </w:rPr>
              <w:t>до 80000 АМД</w:t>
            </w:r>
          </w:p>
          <w:p w:rsidR="00AA16BF" w:rsidRPr="00296B4E" w:rsidRDefault="00AA16BF" w:rsidP="00AA16BF">
            <w:pPr>
              <w:pStyle w:val="NoSpacing"/>
              <w:tabs>
                <w:tab w:val="left" w:pos="426"/>
              </w:tabs>
              <w:rPr>
                <w:rFonts w:ascii="GHEA Grapalat" w:hAnsi="GHEA Grapalat"/>
                <w:sz w:val="18"/>
                <w:szCs w:val="18"/>
                <w:lang w:val="hy-AM"/>
              </w:rPr>
            </w:pPr>
          </w:p>
        </w:tc>
      </w:tr>
      <w:tr w:rsidR="00AA16BF" w:rsidRPr="00296B4E" w:rsidTr="00AA16BF">
        <w:trPr>
          <w:trHeight w:val="840"/>
        </w:trPr>
        <w:tc>
          <w:tcPr>
            <w:tcW w:w="3690" w:type="dxa"/>
          </w:tcPr>
          <w:p w:rsidR="00AA16BF" w:rsidRPr="00296B4E" w:rsidRDefault="00AA16BF" w:rsidP="00AA16BF">
            <w:pPr>
              <w:pStyle w:val="NoSpacing"/>
              <w:jc w:val="center"/>
              <w:rPr>
                <w:rFonts w:ascii="GHEA Grapalat" w:hAnsi="GHEA Grapalat"/>
                <w:sz w:val="18"/>
                <w:szCs w:val="18"/>
                <w:lang w:val="hy-AM"/>
              </w:rPr>
            </w:pPr>
            <w:r w:rsidRPr="00296B4E">
              <w:rPr>
                <w:rFonts w:ascii="GHEA Grapalat" w:hAnsi="GHEA Grapalat"/>
                <w:sz w:val="18"/>
                <w:szCs w:val="18"/>
                <w:lang w:val="ru-RU"/>
              </w:rPr>
              <w:t>Н</w:t>
            </w:r>
            <w:r w:rsidRPr="00296B4E">
              <w:rPr>
                <w:rFonts w:ascii="GHEA Grapalat" w:hAnsi="GHEA Grapalat"/>
                <w:sz w:val="18"/>
                <w:szCs w:val="18"/>
                <w:lang w:val="hy-AM"/>
              </w:rPr>
              <w:t>езастроенные земли</w:t>
            </w:r>
          </w:p>
        </w:tc>
        <w:tc>
          <w:tcPr>
            <w:tcW w:w="3600" w:type="dxa"/>
          </w:tcPr>
          <w:p w:rsidR="00AA16BF" w:rsidRPr="00296B4E" w:rsidRDefault="00AA16BF" w:rsidP="00AA16BF">
            <w:pPr>
              <w:pStyle w:val="NoSpacing"/>
              <w:rPr>
                <w:rFonts w:ascii="GHEA Grapalat" w:hAnsi="GHEA Grapalat"/>
                <w:sz w:val="18"/>
                <w:szCs w:val="18"/>
                <w:lang w:val="hy-AM"/>
              </w:rPr>
            </w:pPr>
            <w:r w:rsidRPr="00296B4E">
              <w:rPr>
                <w:rFonts w:ascii="GHEA Grapalat" w:hAnsi="GHEA Grapalat"/>
                <w:sz w:val="18"/>
                <w:szCs w:val="18"/>
                <w:lang w:val="hy-AM"/>
              </w:rPr>
              <w:t xml:space="preserve">до 20 </w:t>
            </w:r>
            <w:r w:rsidRPr="00296B4E">
              <w:rPr>
                <w:rFonts w:ascii="GHEA Grapalat" w:hAnsi="GHEA Grapalat"/>
                <w:sz w:val="18"/>
                <w:szCs w:val="18"/>
                <w:lang w:val="ru-RU"/>
              </w:rPr>
              <w:t>единиц</w:t>
            </w:r>
            <w:r w:rsidRPr="00296B4E">
              <w:rPr>
                <w:rFonts w:ascii="GHEA Grapalat" w:hAnsi="GHEA Grapalat"/>
                <w:sz w:val="18"/>
                <w:szCs w:val="18"/>
                <w:lang w:val="hy-AM"/>
              </w:rPr>
              <w:t xml:space="preserve"> </w:t>
            </w:r>
          </w:p>
        </w:tc>
        <w:tc>
          <w:tcPr>
            <w:tcW w:w="2970" w:type="dxa"/>
          </w:tcPr>
          <w:p w:rsidR="00AA16BF" w:rsidRPr="00296B4E" w:rsidRDefault="00AA16BF" w:rsidP="00AA16BF">
            <w:pPr>
              <w:rPr>
                <w:rFonts w:ascii="GHEA Grapalat" w:hAnsi="GHEA Grapalat"/>
                <w:sz w:val="18"/>
                <w:szCs w:val="18"/>
                <w:lang w:val="hy-AM"/>
              </w:rPr>
            </w:pPr>
            <w:r w:rsidRPr="00296B4E">
              <w:rPr>
                <w:rFonts w:ascii="GHEA Grapalat" w:hAnsi="GHEA Grapalat"/>
                <w:sz w:val="18"/>
                <w:szCs w:val="18"/>
                <w:lang w:val="hy-AM"/>
              </w:rPr>
              <w:t>до 20000 АМД</w:t>
            </w:r>
          </w:p>
        </w:tc>
      </w:tr>
    </w:tbl>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DD2B43" w:rsidRDefault="00AA16BF" w:rsidP="00AA16B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A16BF" w:rsidRPr="00567D3B" w:rsidRDefault="00AA16BF" w:rsidP="00AA16B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A16BF" w:rsidRPr="00D3436F" w:rsidRDefault="00AA16BF" w:rsidP="00AA16BF">
      <w:pPr>
        <w:widowControl w:val="0"/>
        <w:spacing w:after="160"/>
        <w:jc w:val="both"/>
        <w:rPr>
          <w:rFonts w:ascii="GHEA Grapalat" w:hAnsi="GHEA Grapalat"/>
          <w:lang w:val="es-ES"/>
        </w:rPr>
      </w:pPr>
    </w:p>
    <w:p w:rsidR="00AA16BF" w:rsidRPr="000F6C24" w:rsidRDefault="00AA16BF" w:rsidP="00AA16BF">
      <w:pPr>
        <w:widowControl w:val="0"/>
        <w:spacing w:after="160"/>
        <w:jc w:val="right"/>
        <w:rPr>
          <w:rFonts w:ascii="GHEA Grapalat" w:hAnsi="GHEA Grapalat"/>
        </w:rPr>
      </w:pPr>
      <w:r w:rsidRPr="009044F1">
        <w:rPr>
          <w:rFonts w:ascii="GHEA Grapalat" w:hAnsi="GHEA Grapalat"/>
        </w:rPr>
        <w:t>М. П.</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Pr="00AA16BF" w:rsidRDefault="00AA16BF" w:rsidP="009E3F05">
      <w:pPr>
        <w:widowControl w:val="0"/>
        <w:spacing w:after="160"/>
        <w:contextualSpacing/>
        <w:jc w:val="right"/>
        <w:rPr>
          <w:rFonts w:ascii="GHEA Grapalat" w:hAnsi="GHEA Grapalat"/>
          <w:b/>
          <w:i/>
          <w:sz w:val="22"/>
          <w:szCs w:val="22"/>
        </w:rPr>
      </w:pPr>
    </w:p>
    <w:p w:rsidR="00AA16BF" w:rsidRDefault="00AA16BF" w:rsidP="00AA16BF">
      <w:pPr>
        <w:jc w:val="both"/>
        <w:rPr>
          <w:rFonts w:ascii="GHEA Grapalat" w:hAnsi="GHEA Grapalat" w:cs="Arial"/>
          <w:b/>
          <w:color w:val="333333"/>
          <w:shd w:val="clear" w:color="auto" w:fill="FFFFFF"/>
          <w:lang w:val="hy-AM"/>
        </w:rPr>
      </w:pPr>
      <w:r w:rsidRPr="00AA16BF">
        <w:rPr>
          <w:rFonts w:ascii="GHEA Grapalat" w:hAnsi="GHEA Grapalat" w:cs="Arial"/>
          <w:b/>
          <w:color w:val="333333"/>
          <w:shd w:val="clear" w:color="auto" w:fill="FFFFFF"/>
        </w:rPr>
        <w:t>*</w:t>
      </w:r>
      <w:r w:rsidRPr="00AA16BF">
        <w:rPr>
          <w:rFonts w:ascii="GHEA Grapalat" w:hAnsi="GHEA Grapalat" w:cs="Arial"/>
          <w:b/>
          <w:color w:val="333333"/>
          <w:shd w:val="clear" w:color="auto" w:fill="FFFFFF"/>
          <w:lang w:val="hy-AM"/>
        </w:rPr>
        <w:t xml:space="preserve">Участник должен предоставить </w:t>
      </w:r>
      <w:r>
        <w:rPr>
          <w:rFonts w:ascii="GHEA Grapalat" w:hAnsi="GHEA Grapalat" w:cs="Arial"/>
          <w:b/>
          <w:color w:val="333333"/>
          <w:shd w:val="clear" w:color="auto" w:fill="FFFFFF"/>
        </w:rPr>
        <w:t xml:space="preserve">и </w:t>
      </w:r>
      <w:r w:rsidRPr="00AA16BF">
        <w:rPr>
          <w:rFonts w:ascii="GHEA Grapalat" w:hAnsi="GHEA Grapalat" w:cs="Arial"/>
          <w:b/>
          <w:color w:val="333333"/>
          <w:shd w:val="clear" w:color="auto" w:fill="FFFFFF"/>
          <w:lang w:val="hy-AM"/>
        </w:rPr>
        <w:t xml:space="preserve">цену </w:t>
      </w:r>
      <w:r w:rsidRPr="00AA16BF">
        <w:rPr>
          <w:rFonts w:ascii="GHEA Grapalat" w:hAnsi="GHEA Grapalat"/>
          <w:b/>
        </w:rPr>
        <w:t>единицы</w:t>
      </w:r>
      <w:r w:rsidRPr="00AA16BF">
        <w:rPr>
          <w:rFonts w:ascii="GHEA Grapalat" w:hAnsi="GHEA Grapalat" w:cs="Arial"/>
          <w:b/>
          <w:color w:val="333333"/>
          <w:shd w:val="clear" w:color="auto" w:fill="FFFFFF"/>
          <w:lang w:val="hy-AM"/>
        </w:rPr>
        <w:t xml:space="preserve"> в соответствии с типом объекта недвижимости и площади, которая будет являться приложением к технической характеристик</w:t>
      </w:r>
      <w:r w:rsidRPr="00AA16BF">
        <w:rPr>
          <w:rFonts w:ascii="GHEA Grapalat" w:hAnsi="GHEA Grapalat" w:cs="Arial"/>
          <w:b/>
          <w:color w:val="333333"/>
          <w:shd w:val="clear" w:color="auto" w:fill="FFFFFF"/>
        </w:rPr>
        <w:t>и</w:t>
      </w:r>
      <w:r w:rsidRPr="00AA16BF">
        <w:rPr>
          <w:rFonts w:ascii="GHEA Grapalat" w:hAnsi="GHEA Grapalat" w:cs="Arial"/>
          <w:b/>
          <w:color w:val="333333"/>
          <w:shd w:val="clear" w:color="auto" w:fill="FFFFFF"/>
          <w:lang w:val="hy-AM"/>
        </w:rPr>
        <w:t xml:space="preserve"> и графику закупок заключаемого контракта. Выплаты будут осуществляться согласно заявке.</w:t>
      </w:r>
    </w:p>
    <w:p w:rsidR="00AA16BF" w:rsidRDefault="00AA16BF" w:rsidP="00AA16BF">
      <w:pPr>
        <w:jc w:val="both"/>
        <w:rPr>
          <w:rFonts w:ascii="GHEA Grapalat" w:hAnsi="GHEA Grapalat" w:cs="Arial"/>
          <w:b/>
          <w:color w:val="333333"/>
          <w:shd w:val="clear" w:color="auto" w:fill="FFFFFF"/>
          <w:lang w:val="hy-AM"/>
        </w:rPr>
      </w:pPr>
    </w:p>
    <w:p w:rsidR="00AA16BF" w:rsidRPr="00AA16BF" w:rsidRDefault="00AA16BF" w:rsidP="00AA16BF">
      <w:pPr>
        <w:jc w:val="both"/>
        <w:rPr>
          <w:rFonts w:ascii="GHEA Grapalat" w:hAnsi="GHEA Grapalat" w:cs="Arial"/>
          <w:b/>
          <w:color w:val="333333"/>
          <w:shd w:val="clear" w:color="auto" w:fill="FFFFFF"/>
          <w:lang w:val="hy-AM"/>
        </w:rPr>
      </w:pPr>
      <w:r>
        <w:rPr>
          <w:rFonts w:ascii="GHEA Grapalat" w:hAnsi="GHEA Grapalat" w:cs="Arial"/>
          <w:b/>
          <w:color w:val="333333"/>
          <w:shd w:val="clear" w:color="auto" w:fill="FFFFFF"/>
        </w:rPr>
        <w:t>*</w:t>
      </w:r>
      <w:r w:rsidRPr="00AA16BF">
        <w:rPr>
          <w:rFonts w:ascii="GHEA Grapalat" w:hAnsi="GHEA Grapalat" w:cs="Arial"/>
          <w:b/>
          <w:color w:val="333333"/>
          <w:shd w:val="clear" w:color="auto" w:fill="FFFFFF"/>
          <w:lang w:val="hy-AM"/>
        </w:rPr>
        <w:t>Цены на единицу предоставляемых услуг являются максимальными:</w:t>
      </w: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AA16BF" w:rsidRDefault="00AA16BF" w:rsidP="009E3F05">
      <w:pPr>
        <w:widowControl w:val="0"/>
        <w:spacing w:after="160"/>
        <w:contextualSpacing/>
        <w:jc w:val="right"/>
        <w:rPr>
          <w:rFonts w:ascii="GHEA Grapalat" w:hAnsi="GHEA Grapalat"/>
          <w:b/>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0C1151">
        <w:rPr>
          <w:rFonts w:ascii="GHEA Grapalat" w:hAnsi="GHEA Grapalat"/>
          <w:b/>
          <w:sz w:val="24"/>
          <w:szCs w:val="24"/>
        </w:rPr>
        <w:t>24/14</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EQ-</w:t>
            </w:r>
            <w:r>
              <w:rPr>
                <w:rFonts w:ascii="GHEA Grapalat" w:hAnsi="GHEA Grapalat"/>
                <w:b/>
                <w:sz w:val="22"/>
                <w:szCs w:val="22"/>
                <w:lang w:val="en-US"/>
              </w:rPr>
              <w:t>GH</w:t>
            </w:r>
            <w:r>
              <w:rPr>
                <w:rFonts w:ascii="GHEA Grapalat" w:hAnsi="GHEA Grapalat"/>
                <w:b/>
                <w:sz w:val="22"/>
                <w:szCs w:val="22"/>
              </w:rPr>
              <w:t>TsDzB-</w:t>
            </w:r>
            <w:r w:rsidR="000C1151">
              <w:rPr>
                <w:rFonts w:ascii="GHEA Grapalat" w:hAnsi="GHEA Grapalat"/>
                <w:b/>
                <w:sz w:val="22"/>
                <w:szCs w:val="22"/>
              </w:rPr>
              <w:t>24/14</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 xml:space="preserve">неотложный  </w:t>
      </w:r>
      <w:r w:rsidR="006C2939">
        <w:rPr>
          <w:rFonts w:ascii="GHEA Grapalat" w:hAnsi="GHEA Grapalat"/>
          <w:i/>
        </w:rPr>
        <w:t>запроц катировок</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w:t>
      </w:r>
      <w:r w:rsidR="006C2939">
        <w:rPr>
          <w:rFonts w:ascii="GHEA Grapalat" w:hAnsi="GHEA Grapalat"/>
          <w:b/>
        </w:rPr>
        <w:t>24/14</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AA16BF">
        <w:tc>
          <w:tcPr>
            <w:tcW w:w="4786" w:type="dxa"/>
          </w:tcPr>
          <w:p w:rsidR="00ED5FCD" w:rsidRPr="00B138F3" w:rsidRDefault="00ED5FCD" w:rsidP="00AA16B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AA16B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C2939" w:rsidRPr="00B138F3" w:rsidDel="00A13215" w:rsidRDefault="00ED5FCD" w:rsidP="006C29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r w:rsidR="006C2939" w:rsidRPr="006C2939" w:rsidDel="00A13215">
        <w:rPr>
          <w:rFonts w:ascii="GHEA Grapalat" w:hAnsi="GHEA Grapalat" w:cs="GHEA Grapalat"/>
        </w:rPr>
        <w:t xml:space="preserve"> </w:t>
      </w:r>
    </w:p>
    <w:p w:rsidR="006C2939" w:rsidRPr="00B138F3" w:rsidRDefault="006C2939" w:rsidP="006C29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C2939" w:rsidRPr="00B138F3" w:rsidRDefault="006C2939" w:rsidP="006C29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B138F3"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C2939" w:rsidRPr="00B138F3" w:rsidRDefault="006C2939" w:rsidP="006C2939">
      <w:pPr>
        <w:widowControl w:val="0"/>
        <w:jc w:val="both"/>
        <w:rPr>
          <w:rFonts w:ascii="GHEA Grapalat" w:hAnsi="GHEA Grapalat"/>
        </w:rPr>
      </w:pPr>
      <w:r w:rsidRPr="00B138F3">
        <w:rPr>
          <w:rFonts w:ascii="GHEA Grapalat" w:hAnsi="GHEA Grapalat"/>
        </w:rPr>
        <w:t>_______________________________________</w:t>
      </w:r>
    </w:p>
    <w:p w:rsidR="006C2939" w:rsidRPr="006F1605" w:rsidRDefault="006C2939" w:rsidP="006C293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6C2939" w:rsidRPr="00B138F3" w:rsidRDefault="006C2939" w:rsidP="006C2939">
      <w:pPr>
        <w:widowControl w:val="0"/>
        <w:spacing w:after="160"/>
        <w:rPr>
          <w:rFonts w:ascii="GHEA Grapalat" w:hAnsi="GHEA Grapalat"/>
        </w:rPr>
      </w:pPr>
      <w:r w:rsidRPr="00B138F3">
        <w:rPr>
          <w:rFonts w:ascii="GHEA Grapalat" w:hAnsi="GHEA Grapalat"/>
        </w:rPr>
        <w:t>День/месяц/год                                                                                    М. П.</w:t>
      </w: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6C2939" w:rsidRDefault="006C2939" w:rsidP="006C2939">
      <w:pPr>
        <w:rPr>
          <w:rFonts w:ascii="GHEA Grapalat" w:hAnsi="GHEA Grapalat" w:cs="Sylfaen"/>
          <w:lang w:val="hy-AM"/>
        </w:rPr>
      </w:pPr>
    </w:p>
    <w:p w:rsidR="006C2939" w:rsidRPr="00B138F3" w:rsidRDefault="006C2939" w:rsidP="006C2939">
      <w:pPr>
        <w:widowControl w:val="0"/>
        <w:spacing w:after="160"/>
        <w:jc w:val="center"/>
        <w:rPr>
          <w:rFonts w:ascii="GHEA Grapalat" w:hAnsi="GHEA Grapalat" w:cs="Sylfaen"/>
        </w:rPr>
      </w:pPr>
    </w:p>
    <w:p w:rsidR="006C2939" w:rsidRPr="00E752B6" w:rsidRDefault="006C2939" w:rsidP="006C2939">
      <w:pPr>
        <w:rPr>
          <w:rFonts w:ascii="GHEA Grapalat" w:hAnsi="GHEA Grapalat" w:cs="Sylfaen"/>
        </w:rPr>
      </w:pPr>
    </w:p>
    <w:p w:rsidR="00ED5FCD" w:rsidRDefault="00ED5FCD"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6C2939" w:rsidRDefault="006C2939" w:rsidP="00ED5FCD">
      <w:pPr>
        <w:widowControl w:val="0"/>
        <w:tabs>
          <w:tab w:val="left" w:pos="1134"/>
        </w:tabs>
        <w:spacing w:after="160"/>
        <w:ind w:firstLine="567"/>
        <w:jc w:val="both"/>
        <w:rPr>
          <w:rFonts w:ascii="GHEA Grapalat" w:hAnsi="GHEA Grapalat"/>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Default="00ED5FCD" w:rsidP="00ED5FCD">
      <w:pPr>
        <w:rPr>
          <w:rFonts w:ascii="GHEA Grapalat" w:hAnsi="GHEA Grapalat" w:cs="Sylfaen"/>
        </w:rPr>
      </w:pPr>
      <w:r w:rsidRPr="00B138F3">
        <w:rPr>
          <w:rFonts w:ascii="GHEA Grapalat" w:hAnsi="GHEA Grapalat" w:cs="Sylfaen"/>
        </w:rPr>
        <w:br w:type="page"/>
      </w:r>
    </w:p>
    <w:p w:rsidR="00644385" w:rsidRDefault="00644385" w:rsidP="00ED5FCD">
      <w:pPr>
        <w:rPr>
          <w:rFonts w:ascii="GHEA Grapalat" w:hAnsi="GHEA Grapalat" w:cs="Sylfaen"/>
        </w:rPr>
      </w:pPr>
    </w:p>
    <w:p w:rsidR="00644385" w:rsidRDefault="00644385" w:rsidP="00ED5FCD">
      <w:pPr>
        <w:rPr>
          <w:rFonts w:ascii="GHEA Grapalat" w:hAnsi="GHEA Grapalat" w:cs="Sylfaen"/>
        </w:rPr>
      </w:pPr>
    </w:p>
    <w:tbl>
      <w:tblPr>
        <w:tblpPr w:leftFromText="180" w:rightFromText="180" w:vertAnchor="page" w:horzAnchor="page" w:tblpX="794" w:tblpY="1783"/>
        <w:tblW w:w="10980" w:type="dxa"/>
        <w:tblLook w:val="0000" w:firstRow="0" w:lastRow="0" w:firstColumn="0" w:lastColumn="0" w:noHBand="0" w:noVBand="0"/>
      </w:tblPr>
      <w:tblGrid>
        <w:gridCol w:w="5616"/>
        <w:gridCol w:w="5364"/>
      </w:tblGrid>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44385" w:rsidRPr="00B138F3" w:rsidTr="00B165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44385" w:rsidRPr="00B138F3" w:rsidTr="00B165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44385" w:rsidRPr="00B138F3" w:rsidTr="00B165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44385" w:rsidRPr="00B138F3" w:rsidTr="00B165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036B4C" w:rsidRDefault="00644385" w:rsidP="00B1655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644385" w:rsidRPr="00B138F3" w:rsidTr="00B165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44385" w:rsidRPr="00B138F3" w:rsidTr="00B165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B1655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644385" w:rsidRPr="00B138F3" w:rsidTr="00B165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DF4896" w:rsidRDefault="00644385" w:rsidP="00B1655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644385" w:rsidRPr="00B138F3" w:rsidTr="00B165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B3386" w:rsidRDefault="00644385" w:rsidP="00B1655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2A0EDE" w:rsidRDefault="00644385" w:rsidP="00B1655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644385" w:rsidRPr="00B138F3" w:rsidTr="00B165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44385" w:rsidRPr="00B138F3" w:rsidTr="00B1655C">
        <w:trPr>
          <w:trHeight w:val="424"/>
        </w:trPr>
        <w:tc>
          <w:tcPr>
            <w:tcW w:w="10980" w:type="dxa"/>
            <w:gridSpan w:val="2"/>
            <w:tcBorders>
              <w:top w:val="single" w:sz="4" w:space="0" w:color="auto"/>
              <w:left w:val="single" w:sz="4" w:space="0" w:color="auto"/>
              <w:right w:val="single" w:sz="4" w:space="0" w:color="000000"/>
            </w:tcBorders>
            <w:noWrap/>
            <w:vAlign w:val="bottom"/>
          </w:tcPr>
          <w:p w:rsidR="00644385" w:rsidRPr="00ED5FCD" w:rsidRDefault="00644385" w:rsidP="00B1655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w:t>
            </w:r>
            <w:r>
              <w:rPr>
                <w:rFonts w:ascii="GHEA Grapalat" w:hAnsi="GHEA Grapalat"/>
                <w:b/>
                <w:i/>
                <w:sz w:val="22"/>
                <w:szCs w:val="22"/>
                <w:lang w:val="en-US"/>
              </w:rPr>
              <w:t>GH</w:t>
            </w:r>
            <w:r>
              <w:rPr>
                <w:rFonts w:ascii="GHEA Grapalat" w:hAnsi="GHEA Grapalat"/>
                <w:b/>
                <w:i/>
                <w:sz w:val="22"/>
                <w:szCs w:val="22"/>
              </w:rPr>
              <w:t>TsDzB-24/14</w:t>
            </w:r>
          </w:p>
        </w:tc>
      </w:tr>
      <w:tr w:rsidR="00644385" w:rsidRPr="00B138F3" w:rsidTr="00B165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44385" w:rsidRPr="00B138F3" w:rsidTr="00B165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4385" w:rsidRPr="00B138F3" w:rsidRDefault="00644385" w:rsidP="00B1655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44385" w:rsidRPr="00B138F3" w:rsidTr="00B1655C">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B1655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644385" w:rsidRPr="00B138F3" w:rsidRDefault="00644385" w:rsidP="00B1655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jc w:val="right"/>
              <w:rPr>
                <w:rFonts w:ascii="GHEA Grapalat" w:hAnsi="GHEA Grapalat" w:cs="Sylfaen"/>
              </w:rPr>
            </w:pPr>
            <w:r w:rsidRPr="00B138F3">
              <w:rPr>
                <w:rFonts w:ascii="GHEA Grapalat" w:hAnsi="GHEA Grapalat"/>
              </w:rPr>
              <w:t>/____________________/</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tc>
      </w:tr>
      <w:tr w:rsidR="00644385" w:rsidRPr="00B138F3" w:rsidTr="00B1655C">
        <w:trPr>
          <w:trHeight w:val="2194"/>
        </w:trPr>
        <w:tc>
          <w:tcPr>
            <w:tcW w:w="5616" w:type="dxa"/>
            <w:tcBorders>
              <w:top w:val="single" w:sz="4" w:space="0" w:color="auto"/>
              <w:left w:val="single" w:sz="4" w:space="0" w:color="auto"/>
              <w:right w:val="single" w:sz="4" w:space="0" w:color="auto"/>
            </w:tcBorders>
            <w:noWrap/>
            <w:vAlign w:val="bottom"/>
          </w:tcPr>
          <w:p w:rsidR="00644385" w:rsidRPr="00B138F3" w:rsidRDefault="00644385" w:rsidP="00B1655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B1655C">
            <w:pPr>
              <w:widowControl w:val="0"/>
              <w:spacing w:after="160"/>
              <w:rPr>
                <w:rFonts w:ascii="GHEA Grapalat" w:hAnsi="GHEA Grapalat"/>
              </w:rPr>
            </w:pPr>
          </w:p>
          <w:p w:rsidR="00644385" w:rsidRPr="00B138F3" w:rsidRDefault="00644385" w:rsidP="00B1655C">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B1655C">
            <w:pPr>
              <w:widowControl w:val="0"/>
              <w:spacing w:after="160"/>
              <w:rPr>
                <w:rFonts w:ascii="GHEA Grapalat" w:hAnsi="GHEA Grapalat" w:cs="Tahoma"/>
              </w:rPr>
            </w:pPr>
          </w:p>
          <w:p w:rsidR="00644385" w:rsidRPr="00B138F3" w:rsidRDefault="00644385" w:rsidP="00B1655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644385" w:rsidRPr="00B138F3" w:rsidRDefault="00644385" w:rsidP="00B1655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44385" w:rsidRPr="00B138F3" w:rsidRDefault="00644385" w:rsidP="00B1655C">
            <w:pPr>
              <w:widowControl w:val="0"/>
              <w:spacing w:after="160"/>
              <w:rPr>
                <w:rFonts w:ascii="GHEA Grapalat" w:hAnsi="GHEA Grapalat"/>
              </w:rPr>
            </w:pPr>
          </w:p>
          <w:p w:rsidR="00644385" w:rsidRPr="00B138F3" w:rsidRDefault="00644385" w:rsidP="00B1655C">
            <w:pPr>
              <w:widowControl w:val="0"/>
              <w:jc w:val="right"/>
              <w:rPr>
                <w:rFonts w:ascii="GHEA Grapalat" w:hAnsi="GHEA Grapalat" w:cs="Tahoma"/>
              </w:rPr>
            </w:pPr>
            <w:r w:rsidRPr="00B138F3">
              <w:rPr>
                <w:rFonts w:ascii="GHEA Grapalat" w:hAnsi="GHEA Grapalat"/>
              </w:rPr>
              <w:t>/____________________/</w:t>
            </w:r>
          </w:p>
          <w:p w:rsidR="00644385" w:rsidRPr="00B138F3" w:rsidRDefault="00644385" w:rsidP="00B1655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44385" w:rsidRPr="00B138F3" w:rsidRDefault="00644385" w:rsidP="00B1655C">
            <w:pPr>
              <w:widowControl w:val="0"/>
              <w:spacing w:after="160"/>
              <w:rPr>
                <w:rFonts w:ascii="GHEA Grapalat" w:hAnsi="GHEA Grapalat" w:cs="Tahoma"/>
              </w:rPr>
            </w:pPr>
          </w:p>
          <w:p w:rsidR="00644385" w:rsidRPr="00B138F3" w:rsidRDefault="00644385" w:rsidP="00B1655C">
            <w:pPr>
              <w:widowControl w:val="0"/>
              <w:spacing w:after="160"/>
              <w:rPr>
                <w:rFonts w:ascii="GHEA Grapalat" w:hAnsi="GHEA Grapalat" w:cs="Arial"/>
              </w:rPr>
            </w:pPr>
          </w:p>
        </w:tc>
      </w:tr>
      <w:tr w:rsidR="00644385" w:rsidRPr="00B138F3" w:rsidTr="00B1655C">
        <w:trPr>
          <w:trHeight w:val="2194"/>
        </w:trPr>
        <w:tc>
          <w:tcPr>
            <w:tcW w:w="5616" w:type="dxa"/>
            <w:tcBorders>
              <w:top w:val="nil"/>
              <w:left w:val="single" w:sz="4" w:space="0" w:color="auto"/>
              <w:bottom w:val="single" w:sz="4" w:space="0" w:color="auto"/>
              <w:right w:val="single" w:sz="4" w:space="0" w:color="auto"/>
            </w:tcBorders>
            <w:noWrap/>
            <w:vAlign w:val="bottom"/>
          </w:tcPr>
          <w:p w:rsidR="00644385" w:rsidRPr="00B138F3" w:rsidRDefault="00644385" w:rsidP="00B165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44385" w:rsidRPr="00B138F3" w:rsidRDefault="00644385" w:rsidP="00B1655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44385" w:rsidRPr="00B138F3" w:rsidRDefault="00644385" w:rsidP="00B1655C">
            <w:pPr>
              <w:widowControl w:val="0"/>
              <w:spacing w:after="160"/>
              <w:rPr>
                <w:rFonts w:ascii="GHEA Grapalat" w:hAnsi="GHEA Grapalat" w:cs="Sylfaen"/>
              </w:rPr>
            </w:pPr>
          </w:p>
          <w:p w:rsidR="00644385" w:rsidRPr="00B138F3" w:rsidRDefault="00644385" w:rsidP="00B1655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644385" w:rsidRPr="00B138F3" w:rsidRDefault="00644385" w:rsidP="00ED5FCD">
      <w:pPr>
        <w:rPr>
          <w:rFonts w:ascii="GHEA Grapalat" w:hAnsi="GHEA Grapalat" w:cs="Sylfaen"/>
        </w:rPr>
      </w:pP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AA16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AA16B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r w:rsidR="00ED5FCD" w:rsidRPr="00B138F3" w:rsidTr="00AA16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AA16B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AA16BF">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 xml:space="preserve">__________________, в лице директора ____________________, действующего </w:t>
      </w:r>
      <w:r w:rsidRPr="00D04EA3">
        <w:rPr>
          <w:rFonts w:ascii="GHEA Grapalat" w:hAnsi="GHEA Grapalat"/>
        </w:rPr>
        <w:lastRenderedPageBreak/>
        <w:t>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6C2939" w:rsidRPr="0025703D">
        <w:rPr>
          <w:rFonts w:ascii="GHEA Grapalat" w:hAnsi="GHEA Grapalat" w:cs="Calibri" w:hint="eastAsia"/>
          <w:b/>
          <w:bCs/>
          <w:color w:val="000000"/>
        </w:rPr>
        <w:t>предоставлению</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рыночной</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оценки</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и</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отчетности</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имущества</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движимого</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и</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недвижимого</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являющегося</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собственностью</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общины</w:t>
      </w:r>
      <w:r w:rsidR="006C2939" w:rsidRPr="0025703D">
        <w:rPr>
          <w:rFonts w:ascii="GHEA Grapalat" w:hAnsi="GHEA Grapalat" w:cs="Calibri"/>
          <w:b/>
          <w:bCs/>
          <w:color w:val="000000"/>
        </w:rPr>
        <w:t xml:space="preserve"> </w:t>
      </w:r>
      <w:r w:rsidR="006C2939" w:rsidRPr="0025703D">
        <w:rPr>
          <w:rFonts w:ascii="GHEA Grapalat" w:hAnsi="GHEA Grapalat" w:cs="Calibri" w:hint="eastAsia"/>
          <w:b/>
          <w:bCs/>
          <w:color w:val="000000"/>
        </w:rPr>
        <w:t>Ереван</w:t>
      </w:r>
      <w:r w:rsidR="006C2939"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AD29CE">
        <w:rPr>
          <w:rFonts w:ascii="GHEA Grapalat" w:hAnsi="GHEA Grapalat"/>
        </w:rPr>
        <w:lastRenderedPageBreak/>
        <w:t xml:space="preserve">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w:t>
      </w:r>
      <w:r w:rsidR="006C2939">
        <w:rPr>
          <w:rFonts w:ascii="GHEA Grapalat" w:hAnsi="GHEA Grapalat"/>
        </w:rPr>
        <w:t>5</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w:t>
      </w:r>
      <w:r w:rsidRPr="00AD29CE">
        <w:rPr>
          <w:rFonts w:ascii="GHEA Grapalat" w:hAnsi="GHEA Grapalat"/>
        </w:rPr>
        <w:lastRenderedPageBreak/>
        <w:t xml:space="preserve">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 xml:space="preserve">взимается штраф в размере </w:t>
      </w:r>
      <w:r w:rsidR="006C2939">
        <w:rPr>
          <w:rFonts w:ascii="GHEA Grapalat" w:hAnsi="GHEA Grapalat"/>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6C2939">
        <w:rPr>
          <w:rFonts w:ascii="GHEA Grapalat" w:hAnsi="GHEA Grapalat"/>
        </w:rPr>
        <w:t>05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97415">
        <w:rPr>
          <w:rFonts w:ascii="GHEA Grapalat" w:hAnsi="GHEA Grapalat"/>
          <w:b/>
        </w:rPr>
        <w:t>. При этом Ис</w:t>
      </w:r>
      <w:r w:rsidR="006C2939">
        <w:rPr>
          <w:rFonts w:ascii="GHEA Grapalat" w:hAnsi="GHEA Grapalat"/>
          <w:b/>
        </w:rPr>
        <w:t xml:space="preserve">полнитель заключает соглашение и </w:t>
      </w:r>
      <w:r w:rsidRPr="00F97415">
        <w:rPr>
          <w:rFonts w:ascii="GHEA Grapalat" w:hAnsi="GHEA Grapalat"/>
          <w:b/>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9"/>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Pr="00720A6F"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C16E1C">
        <w:rPr>
          <w:rFonts w:ascii="GHEA Grapalat" w:hAnsi="GHEA Grapalat"/>
          <w:b/>
          <w:sz w:val="18"/>
          <w:szCs w:val="18"/>
          <w:lang w:eastAsia="en-AU"/>
        </w:rPr>
        <w:t>Эребуни</w:t>
      </w:r>
      <w:r w:rsidR="00ED5FCD" w:rsidRPr="00ED5FCD">
        <w:rPr>
          <w:rFonts w:ascii="GHEA Grapalat" w:hAnsi="GHEA Grapalat"/>
          <w:b/>
          <w:sz w:val="18"/>
          <w:szCs w:val="18"/>
          <w:lang w:eastAsia="en-AU"/>
        </w:rPr>
        <w:t xml:space="preserve"> города Еревана</w:t>
      </w:r>
    </w:p>
    <w:p w:rsidR="0024330C" w:rsidRDefault="0024330C" w:rsidP="0024330C">
      <w:pPr>
        <w:jc w:val="center"/>
        <w:rPr>
          <w:rFonts w:ascii="GHEA Grapalat" w:hAnsi="GHEA Grapalat"/>
          <w:b/>
          <w:sz w:val="18"/>
          <w:szCs w:val="18"/>
          <w:lang w:val="hy-AM" w:eastAsia="en-AU"/>
        </w:rPr>
      </w:pPr>
    </w:p>
    <w:tbl>
      <w:tblPr>
        <w:tblW w:w="135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1350"/>
      </w:tblGrid>
      <w:tr w:rsidR="006C2939" w:rsidTr="006C2939">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p w:rsidR="00644385" w:rsidRDefault="00644385" w:rsidP="00624D8C">
            <w:pPr>
              <w:jc w:val="center"/>
              <w:rPr>
                <w:rFonts w:ascii="GHEA Grapalat" w:hAnsi="GHEA Grapalat" w:cs="Calibri"/>
                <w:b/>
                <w:bCs/>
                <w:iCs/>
                <w:sz w:val="18"/>
                <w:szCs w:val="18"/>
              </w:rPr>
            </w:pPr>
            <w:r>
              <w:rPr>
                <w:rFonts w:ascii="GHEA Grapalat" w:hAnsi="GHEA Grapalat" w:cs="Calibri"/>
                <w:b/>
                <w:bCs/>
                <w:iCs/>
                <w:sz w:val="18"/>
                <w:szCs w:val="18"/>
              </w:rPr>
              <w:t>до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6C2939" w:rsidTr="006C2939">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6C2939" w:rsidRDefault="006C2939" w:rsidP="00624D8C">
            <w:pPr>
              <w:jc w:val="center"/>
              <w:rPr>
                <w:rFonts w:ascii="GHEA Grapalat" w:hAnsi="GHEA Grapalat" w:cs="Calibri"/>
                <w:b/>
                <w:bCs/>
                <w:iCs/>
                <w:sz w:val="18"/>
                <w:szCs w:val="18"/>
                <w:lang w:val="hy-AM"/>
              </w:rPr>
            </w:pPr>
          </w:p>
          <w:p w:rsidR="006C2939" w:rsidRDefault="006C2939"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6C2939" w:rsidRPr="00720A6F" w:rsidTr="006C2939">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p>
          <w:p w:rsidR="006C2939" w:rsidRDefault="006C2939" w:rsidP="006C2939">
            <w:pPr>
              <w:jc w:val="center"/>
              <w:rPr>
                <w:rFonts w:ascii="GHEA Grapalat" w:hAnsi="GHEA Grapalat" w:cs="Calibri"/>
                <w:sz w:val="18"/>
                <w:szCs w:val="18"/>
                <w:lang w:val="hy-AM"/>
              </w:rPr>
            </w:pPr>
            <w:r>
              <w:rPr>
                <w:rFonts w:ascii="GHEA Grapalat" w:hAnsi="GHEA Grapalat" w:cs="Calibri"/>
                <w:sz w:val="18"/>
                <w:szCs w:val="18"/>
                <w:lang w:val="hy-AM"/>
              </w:rPr>
              <w:t>1</w:t>
            </w:r>
          </w:p>
          <w:p w:rsidR="006C2939" w:rsidRDefault="006C2939" w:rsidP="006C2939">
            <w:pPr>
              <w:jc w:val="center"/>
              <w:rPr>
                <w:rFonts w:ascii="GHEA Grapalat" w:hAnsi="GHEA Grapalat" w:cs="Calibri"/>
                <w:sz w:val="18"/>
                <w:szCs w:val="18"/>
                <w:lang w:val="hy-AM"/>
              </w:rPr>
            </w:pPr>
          </w:p>
          <w:p w:rsidR="006C2939" w:rsidRDefault="006C2939" w:rsidP="006C2939">
            <w:pPr>
              <w:rPr>
                <w:rFonts w:ascii="GHEA Grapalat" w:hAnsi="GHEA Grapalat" w:cs="Calibri"/>
                <w:sz w:val="18"/>
                <w:szCs w:val="18"/>
                <w:lang w:val="hy-AM"/>
              </w:rPr>
            </w:pP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p w:rsidR="006C2939" w:rsidRDefault="006C2939" w:rsidP="006C2939">
            <w:pPr>
              <w:rPr>
                <w:rFonts w:ascii="GHEA Grapalat" w:hAnsi="GHEA Grapalat" w:cs="Calibri"/>
                <w:sz w:val="18"/>
                <w:szCs w:val="18"/>
                <w:lang w:val="hy-AM"/>
              </w:rPr>
            </w:pPr>
            <w:r>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44385">
            <w:pPr>
              <w:jc w:val="center"/>
              <w:rPr>
                <w:rFonts w:ascii="GHEA Grapalat" w:hAnsi="GHEA Grapalat" w:cs="Calibri"/>
                <w:sz w:val="18"/>
                <w:szCs w:val="18"/>
                <w:lang w:val="hy-AM"/>
              </w:rPr>
            </w:pPr>
            <w:r w:rsidRPr="006C2939">
              <w:rPr>
                <w:rFonts w:ascii="GHEA Grapalat" w:hAnsi="GHEA Grapalat"/>
                <w:sz w:val="18"/>
              </w:rPr>
              <w:t>70331200/501</w:t>
            </w:r>
          </w:p>
        </w:tc>
        <w:tc>
          <w:tcPr>
            <w:tcW w:w="4680" w:type="dxa"/>
            <w:tcBorders>
              <w:top w:val="single" w:sz="4" w:space="0" w:color="auto"/>
              <w:left w:val="single" w:sz="4" w:space="0" w:color="auto"/>
              <w:bottom w:val="single" w:sz="4" w:space="0" w:color="auto"/>
              <w:right w:val="single" w:sz="4" w:space="0" w:color="auto"/>
            </w:tcBorders>
            <w:vAlign w:val="center"/>
            <w:hideMark/>
          </w:tcPr>
          <w:p w:rsidR="006C2939" w:rsidRPr="00C16E1C"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p>
          <w:p w:rsidR="006C2939" w:rsidRPr="00C16E1C"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Услуги должны предоставляться в соответствии с законодательством РА.</w:t>
            </w: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 xml:space="preserve">Исполнитель должен быть независимым, услуги должны предоставляться в соответствии с запросом, поданным Заказчиком, где указана информация о наименовании объекта оценки, целевом и функциональном назначении. </w:t>
            </w: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При проведении оценки недвижимого имущества необходимо соблюдать Стандарт оценки недвижимого имущества РА, который содержит права на недвижимое имущество, количественно-качественные характеристики, методы оценки имущества, требования к формулировке результатов оценки и требования к поведению оценщика.</w:t>
            </w: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Оценка движимого имущества должна проводиться в соответствии с теми же принципами, что и при оценке недвижимости.</w:t>
            </w: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Участник должен иметь базу данных по недвижимости и их адресам для выполнения обязательств, предусмотренных договором.</w:t>
            </w:r>
          </w:p>
          <w:p w:rsidR="006C2939" w:rsidRPr="006C2939"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 xml:space="preserve">Результаты оценки имущества должны быть отражены в отчете об оценке, который должен включать наименование Исполнителя, юридический адрес, дату и год проведения оценки имущества, права и ограничения по </w:t>
            </w:r>
            <w:r w:rsidRPr="006C2939">
              <w:rPr>
                <w:rFonts w:ascii="Calibri" w:hAnsi="Calibri" w:cs="Calibri"/>
                <w:color w:val="000000"/>
                <w:sz w:val="18"/>
                <w:szCs w:val="18"/>
                <w:shd w:val="clear" w:color="auto" w:fill="FFFFFF"/>
              </w:rPr>
              <w:lastRenderedPageBreak/>
              <w:t>отношению к оцениваемому имуществу, исходные данные и источники их достоверности, результаты осмотра и описание объекта оценки, расчеты цены рыночной стоимости в результате полученной рыночной стоимости и ее согласования, перечень документов, используемых для оценки.</w:t>
            </w:r>
          </w:p>
          <w:p w:rsidR="006C2939" w:rsidRPr="00126BE8" w:rsidRDefault="006C2939" w:rsidP="006C2939">
            <w:pPr>
              <w:pStyle w:val="ListParagraph"/>
              <w:spacing w:after="160" w:line="259" w:lineRule="auto"/>
              <w:contextualSpacing/>
              <w:jc w:val="both"/>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Планируется закупить до 150 закупочных услуг, открытие которых представлено в прилагаемом приложении. Услуги должны быть предоставлены в течение 10 дней после письменного уведомления заказчика.</w:t>
            </w:r>
          </w:p>
        </w:tc>
        <w:tc>
          <w:tcPr>
            <w:tcW w:w="90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C2939">
            <w:pPr>
              <w:rPr>
                <w:rFonts w:ascii="GHEA Grapalat" w:hAnsi="GHEA Grapalat" w:cs="Calibri"/>
                <w:sz w:val="18"/>
                <w:szCs w:val="18"/>
                <w:lang w:val="hy-AM"/>
              </w:rPr>
            </w:pPr>
            <w:r>
              <w:rPr>
                <w:rFonts w:ascii="Courier New" w:hAnsi="Courier New" w:cs="Courier New"/>
                <w:sz w:val="18"/>
                <w:szCs w:val="18"/>
                <w:lang w:val="hy-AM"/>
              </w:rPr>
              <w:lastRenderedPageBreak/>
              <w:t> </w:t>
            </w:r>
          </w:p>
          <w:p w:rsidR="006C2939" w:rsidRDefault="006C2939" w:rsidP="006C2939">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6C2939" w:rsidRDefault="006C2939" w:rsidP="006C2939">
            <w:pPr>
              <w:rPr>
                <w:rFonts w:ascii="GHEA Grapalat" w:hAnsi="GHEA Grapalat" w:cs="Calibri"/>
                <w:b/>
                <w:bCs/>
                <w:i/>
                <w:iCs/>
                <w:sz w:val="18"/>
                <w:szCs w:val="18"/>
              </w:rPr>
            </w:pPr>
            <w:r>
              <w:rPr>
                <w:rFonts w:ascii="Courier New" w:hAnsi="Courier New" w:cs="Courier New"/>
                <w:sz w:val="18"/>
                <w:szCs w:val="18"/>
                <w:lang w:val="hy-AM"/>
              </w:rPr>
              <w:t> </w:t>
            </w:r>
          </w:p>
        </w:tc>
        <w:tc>
          <w:tcPr>
            <w:tcW w:w="1276" w:type="dxa"/>
            <w:tcBorders>
              <w:top w:val="single" w:sz="4" w:space="0" w:color="auto"/>
              <w:left w:val="single" w:sz="4" w:space="0" w:color="auto"/>
              <w:bottom w:val="single" w:sz="4" w:space="0" w:color="auto"/>
              <w:right w:val="single" w:sz="4" w:space="0" w:color="auto"/>
            </w:tcBorders>
            <w:vAlign w:val="center"/>
          </w:tcPr>
          <w:p w:rsidR="006C2939" w:rsidRDefault="006C2939" w:rsidP="006C2939">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6C2939" w:rsidRDefault="006C2939" w:rsidP="006C2939">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6C2939" w:rsidRPr="006C2939" w:rsidRDefault="006C2939" w:rsidP="006C2939">
            <w:pPr>
              <w:jc w:val="center"/>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г.Ереван</w:t>
            </w:r>
          </w:p>
        </w:tc>
        <w:tc>
          <w:tcPr>
            <w:tcW w:w="1350" w:type="dxa"/>
            <w:tcBorders>
              <w:top w:val="single" w:sz="4" w:space="0" w:color="auto"/>
              <w:left w:val="single" w:sz="4" w:space="0" w:color="auto"/>
              <w:bottom w:val="single" w:sz="4" w:space="0" w:color="auto"/>
              <w:right w:val="single" w:sz="4" w:space="0" w:color="auto"/>
            </w:tcBorders>
            <w:vAlign w:val="center"/>
          </w:tcPr>
          <w:p w:rsidR="006C2939" w:rsidRPr="006C2939" w:rsidRDefault="006C2939" w:rsidP="006C2939">
            <w:pPr>
              <w:jc w:val="center"/>
              <w:rPr>
                <w:rFonts w:ascii="Calibri" w:hAnsi="Calibri" w:cs="Calibri"/>
                <w:color w:val="000000"/>
                <w:sz w:val="18"/>
                <w:szCs w:val="18"/>
                <w:shd w:val="clear" w:color="auto" w:fill="FFFFFF"/>
              </w:rPr>
            </w:pPr>
            <w:r w:rsidRPr="006C2939">
              <w:rPr>
                <w:rFonts w:ascii="Calibri" w:hAnsi="Calibri" w:cs="Calibri"/>
                <w:color w:val="000000"/>
                <w:sz w:val="18"/>
                <w:szCs w:val="18"/>
                <w:shd w:val="clear" w:color="auto" w:fill="FFFFFF"/>
              </w:rPr>
              <w:t>После вступления договора (соглашения) в силу законом до 25 декабря 2024 года.</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5FCD" w:rsidRPr="00F412AC" w:rsidTr="00ED5FCD">
        <w:trPr>
          <w:cantSplit/>
          <w:trHeight w:val="1134"/>
          <w:jc w:val="center"/>
        </w:trPr>
        <w:tc>
          <w:tcPr>
            <w:tcW w:w="828" w:type="dxa"/>
            <w:vAlign w:val="center"/>
          </w:tcPr>
          <w:p w:rsidR="00ED5FCD" w:rsidRPr="006F5CD3" w:rsidRDefault="00ED5FCD" w:rsidP="00ED5FCD">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ED5FCD" w:rsidRPr="00CF23BF" w:rsidRDefault="00ED5FCD" w:rsidP="00ED5FCD">
            <w:pPr>
              <w:jc w:val="center"/>
              <w:rPr>
                <w:rFonts w:ascii="Sylfaen" w:hAnsi="Sylfaen" w:cs="Calibri"/>
                <w:lang w:val="hy-AM"/>
              </w:rPr>
            </w:pPr>
          </w:p>
          <w:p w:rsidR="00ED5FCD" w:rsidRPr="00187468" w:rsidRDefault="006C2939" w:rsidP="00ED5FCD">
            <w:pPr>
              <w:jc w:val="center"/>
              <w:rPr>
                <w:rFonts w:ascii="GHEA Grapalat" w:hAnsi="GHEA Grapalat"/>
                <w:b/>
              </w:rPr>
            </w:pPr>
            <w:r w:rsidRPr="006C2939">
              <w:rPr>
                <w:rFonts w:ascii="Calibri" w:hAnsi="Calibri" w:cs="Calibri"/>
                <w:lang w:val="hy-AM"/>
              </w:rPr>
              <w:t xml:space="preserve">70331200/501 </w:t>
            </w:r>
          </w:p>
        </w:tc>
        <w:tc>
          <w:tcPr>
            <w:tcW w:w="1153" w:type="dxa"/>
            <w:vAlign w:val="center"/>
          </w:tcPr>
          <w:p w:rsidR="00ED5FCD" w:rsidRPr="00D31F1A" w:rsidRDefault="004824D1" w:rsidP="00ED5FCD">
            <w:pPr>
              <w:widowControl w:val="0"/>
              <w:spacing w:after="120"/>
              <w:jc w:val="center"/>
              <w:rPr>
                <w:rFonts w:ascii="GHEA Grapalat" w:hAnsi="GHEA Grapalat"/>
                <w:sz w:val="16"/>
              </w:rPr>
            </w:pPr>
            <w:r w:rsidRPr="004824D1">
              <w:rPr>
                <w:rFonts w:ascii="GHEA Grapalat" w:hAnsi="GHEA Grapalat"/>
                <w:sz w:val="16"/>
              </w:rPr>
              <w:t xml:space="preserve">Услуги по </w:t>
            </w:r>
            <w:r w:rsidR="000C1151">
              <w:rPr>
                <w:rFonts w:ascii="GHEA Grapalat" w:hAnsi="GHEA Grapalat"/>
                <w:sz w:val="16"/>
              </w:rPr>
              <w:t>предоставлению рыночной оценки и отчетности имущества (движимого и недвижимого), являющегося собственностью общины Ереван</w:t>
            </w:r>
          </w:p>
        </w:tc>
        <w:tc>
          <w:tcPr>
            <w:tcW w:w="682" w:type="dxa"/>
            <w:textDirection w:val="btLr"/>
          </w:tcPr>
          <w:p w:rsidR="00ED5FCD" w:rsidRPr="00B352F1" w:rsidRDefault="00ED5FCD" w:rsidP="00ED5FCD">
            <w:pPr>
              <w:ind w:left="113" w:right="113"/>
              <w:jc w:val="center"/>
            </w:pPr>
            <w:r w:rsidRPr="00B352F1">
              <w:t>... %</w:t>
            </w:r>
          </w:p>
        </w:tc>
        <w:tc>
          <w:tcPr>
            <w:tcW w:w="813" w:type="dxa"/>
            <w:textDirection w:val="btLr"/>
          </w:tcPr>
          <w:p w:rsidR="00ED5FCD" w:rsidRPr="00B352F1" w:rsidRDefault="00ED5FCD" w:rsidP="00ED5FCD">
            <w:pPr>
              <w:ind w:left="113" w:right="113"/>
              <w:jc w:val="center"/>
            </w:pPr>
            <w:r w:rsidRPr="00B352F1">
              <w:t>... %</w:t>
            </w:r>
          </w:p>
        </w:tc>
        <w:tc>
          <w:tcPr>
            <w:tcW w:w="563" w:type="dxa"/>
            <w:textDirection w:val="btLr"/>
          </w:tcPr>
          <w:p w:rsidR="00ED5FCD" w:rsidRPr="00B352F1" w:rsidRDefault="00ED5FCD" w:rsidP="00ED5FCD">
            <w:pPr>
              <w:ind w:left="113" w:right="113"/>
              <w:jc w:val="center"/>
            </w:pPr>
            <w:r w:rsidRPr="00B352F1">
              <w:t>... %</w:t>
            </w:r>
          </w:p>
        </w:tc>
        <w:tc>
          <w:tcPr>
            <w:tcW w:w="681" w:type="dxa"/>
            <w:textDirection w:val="btLr"/>
          </w:tcPr>
          <w:p w:rsidR="00ED5FCD" w:rsidRPr="00B352F1" w:rsidRDefault="00ED5FCD" w:rsidP="00ED5FCD">
            <w:pPr>
              <w:ind w:left="113" w:right="113"/>
              <w:jc w:val="center"/>
            </w:pPr>
            <w:r w:rsidRPr="00B352F1">
              <w:t>... %</w:t>
            </w:r>
          </w:p>
        </w:tc>
        <w:tc>
          <w:tcPr>
            <w:tcW w:w="582" w:type="dxa"/>
            <w:textDirection w:val="btLr"/>
          </w:tcPr>
          <w:p w:rsidR="00ED5FCD" w:rsidRPr="00B352F1" w:rsidRDefault="00ED5FCD" w:rsidP="00ED5FCD">
            <w:pPr>
              <w:ind w:left="113" w:right="113"/>
              <w:jc w:val="center"/>
            </w:pPr>
            <w:r w:rsidRPr="00B352F1">
              <w:t>... %</w:t>
            </w:r>
          </w:p>
        </w:tc>
        <w:tc>
          <w:tcPr>
            <w:tcW w:w="566" w:type="dxa"/>
            <w:textDirection w:val="btLr"/>
          </w:tcPr>
          <w:p w:rsidR="00ED5FCD" w:rsidRPr="00B352F1" w:rsidRDefault="00ED5FCD" w:rsidP="00ED5FCD">
            <w:pPr>
              <w:ind w:left="113" w:right="113"/>
              <w:jc w:val="center"/>
            </w:pPr>
            <w:r w:rsidRPr="00B352F1">
              <w:t>... %</w:t>
            </w:r>
          </w:p>
        </w:tc>
        <w:tc>
          <w:tcPr>
            <w:tcW w:w="601"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871" w:type="dxa"/>
            <w:textDirection w:val="btLr"/>
          </w:tcPr>
          <w:p w:rsidR="00ED5FCD" w:rsidRPr="00B352F1" w:rsidRDefault="00ED5FCD" w:rsidP="00ED5FCD">
            <w:pPr>
              <w:ind w:left="113" w:right="113"/>
              <w:jc w:val="center"/>
            </w:pPr>
            <w:r w:rsidRPr="00B352F1">
              <w:t>... %</w:t>
            </w:r>
          </w:p>
        </w:tc>
        <w:tc>
          <w:tcPr>
            <w:tcW w:w="676" w:type="dxa"/>
            <w:textDirection w:val="btLr"/>
          </w:tcPr>
          <w:p w:rsidR="00ED5FCD" w:rsidRPr="00B352F1" w:rsidRDefault="00ED5FCD" w:rsidP="00ED5FCD">
            <w:pPr>
              <w:ind w:left="113" w:right="113"/>
              <w:jc w:val="center"/>
            </w:pPr>
            <w:r w:rsidRPr="00B352F1">
              <w:t>... %</w:t>
            </w:r>
          </w:p>
        </w:tc>
        <w:tc>
          <w:tcPr>
            <w:tcW w:w="643"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666" w:type="dxa"/>
            <w:textDirection w:val="btLr"/>
          </w:tcPr>
          <w:p w:rsidR="00ED5FCD" w:rsidRDefault="00ED5FCD" w:rsidP="00ED5FCD">
            <w:pPr>
              <w:ind w:left="113" w:right="113"/>
              <w:jc w:val="center"/>
            </w:pPr>
            <w:r w:rsidRPr="00B352F1">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C41" w:rsidRDefault="00D00C41">
      <w:r>
        <w:separator/>
      </w:r>
    </w:p>
  </w:endnote>
  <w:endnote w:type="continuationSeparator" w:id="0">
    <w:p w:rsidR="00D00C41" w:rsidRDefault="00D0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A16BF" w:rsidRPr="00305BEC" w:rsidRDefault="00AA16B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4385">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C41" w:rsidRDefault="00D00C41">
      <w:r>
        <w:separator/>
      </w:r>
    </w:p>
  </w:footnote>
  <w:footnote w:type="continuationSeparator" w:id="0">
    <w:p w:rsidR="00D00C41" w:rsidRDefault="00D00C41">
      <w:r>
        <w:continuationSeparator/>
      </w:r>
    </w:p>
  </w:footnote>
  <w:footnote w:id="1">
    <w:p w:rsidR="00AA16BF" w:rsidRPr="00ED3BA4" w:rsidRDefault="00AA16B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A16BF" w:rsidRDefault="00AA16BF" w:rsidP="00720627">
      <w:pPr>
        <w:pStyle w:val="FootnoteText"/>
        <w:jc w:val="both"/>
        <w:rPr>
          <w:rFonts w:asciiTheme="minorHAnsi" w:hAnsiTheme="minorHAnsi"/>
        </w:rPr>
      </w:pPr>
    </w:p>
    <w:p w:rsidR="00AA16BF" w:rsidRPr="004D0297" w:rsidRDefault="00AA16B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16BF" w:rsidRPr="004D0297" w:rsidRDefault="00AA1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A16BF" w:rsidRPr="004D0297" w:rsidRDefault="00AA16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16BF" w:rsidRPr="004D0297" w:rsidRDefault="00AA16B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16BF" w:rsidRPr="004D0297" w:rsidRDefault="00AA16BF">
      <w:pPr>
        <w:pStyle w:val="FootnoteText"/>
      </w:pPr>
    </w:p>
  </w:footnote>
  <w:footnote w:id="3">
    <w:p w:rsidR="00AA16BF" w:rsidRPr="00FE2AA4" w:rsidRDefault="00AA16B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AA16BF" w:rsidRPr="008842CE" w:rsidRDefault="00AA16B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16BF" w:rsidRPr="000811C1" w:rsidRDefault="00AA16BF" w:rsidP="006B6307">
      <w:pPr>
        <w:pStyle w:val="FootnoteText"/>
        <w:rPr>
          <w:lang w:val="af-ZA"/>
        </w:rPr>
      </w:pPr>
    </w:p>
  </w:footnote>
  <w:footnote w:id="5">
    <w:p w:rsidR="00AA16BF" w:rsidRPr="008E4439" w:rsidRDefault="00AA16B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16BF" w:rsidRPr="000811C1" w:rsidRDefault="00AA16BF" w:rsidP="0027573B">
      <w:pPr>
        <w:pStyle w:val="FootnoteText"/>
        <w:rPr>
          <w:rFonts w:ascii="Sylfaen" w:hAnsi="Sylfaen"/>
          <w:sz w:val="18"/>
          <w:szCs w:val="18"/>
        </w:rPr>
      </w:pPr>
    </w:p>
  </w:footnote>
  <w:footnote w:id="6">
    <w:p w:rsidR="00AA16BF" w:rsidRPr="00A31673" w:rsidRDefault="00AA16B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A16BF" w:rsidRDefault="00AA16BF" w:rsidP="00BA75EC">
      <w:pPr>
        <w:jc w:val="both"/>
      </w:pPr>
    </w:p>
    <w:p w:rsidR="00AA16BF" w:rsidRPr="00A006D6" w:rsidRDefault="00AA16B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A16BF" w:rsidRPr="00A006D6" w:rsidRDefault="00AA16B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A16BF" w:rsidRPr="00A006D6" w:rsidRDefault="00AA16B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A16BF" w:rsidRPr="00A006D6" w:rsidRDefault="00AA16BF" w:rsidP="00BA75EC">
      <w:pPr>
        <w:pStyle w:val="FootnoteText"/>
        <w:rPr>
          <w:rFonts w:asciiTheme="minorHAnsi" w:hAnsiTheme="minorHAnsi"/>
          <w:i/>
          <w:lang w:val="af-ZA"/>
        </w:rPr>
      </w:pPr>
    </w:p>
  </w:footnote>
  <w:footnote w:id="8">
    <w:p w:rsidR="00AA16BF" w:rsidRPr="00DC619D" w:rsidRDefault="00AA16B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AA16BF" w:rsidRPr="00D3436F" w:rsidRDefault="00AA16B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16BF" w:rsidRPr="00D3436F" w:rsidRDefault="00AA16BF">
      <w:pPr>
        <w:pStyle w:val="FootnoteText"/>
        <w:rPr>
          <w:lang w:val="es-ES"/>
        </w:rPr>
      </w:pPr>
    </w:p>
  </w:footnote>
  <w:footnote w:id="10">
    <w:p w:rsidR="00AA16BF" w:rsidRPr="00DC619D" w:rsidRDefault="00AA16BF" w:rsidP="00AA16B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A16BF" w:rsidRPr="00DC619D" w:rsidRDefault="00AA16B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AA16BF" w:rsidRPr="008842CE" w:rsidRDefault="00AA16BF" w:rsidP="009E3F05">
      <w:pPr>
        <w:pStyle w:val="FootnoteText"/>
        <w:jc w:val="both"/>
      </w:pPr>
    </w:p>
  </w:footnote>
  <w:footnote w:id="13">
    <w:p w:rsidR="00AA16BF" w:rsidRPr="008842CE" w:rsidRDefault="00AA16BF"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16BF" w:rsidRPr="008842CE" w:rsidRDefault="00AA16BF" w:rsidP="00ED5FCD">
      <w:pPr>
        <w:pStyle w:val="FootnoteText"/>
        <w:jc w:val="both"/>
        <w:rPr>
          <w:rFonts w:ascii="GHEA Grapalat" w:hAnsi="GHEA Grapalat"/>
        </w:rPr>
      </w:pPr>
    </w:p>
  </w:footnote>
  <w:footnote w:id="14">
    <w:p w:rsidR="00AA16BF" w:rsidRPr="008842CE" w:rsidRDefault="00AA16BF" w:rsidP="00ED5FCD">
      <w:pPr>
        <w:pStyle w:val="FootnoteText"/>
        <w:jc w:val="both"/>
      </w:pPr>
    </w:p>
  </w:footnote>
  <w:footnote w:id="15">
    <w:p w:rsidR="00AA16BF" w:rsidRPr="006F5F33" w:rsidRDefault="00AA16B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A16BF" w:rsidRPr="00892F7F" w:rsidRDefault="00AA16B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A16BF" w:rsidRPr="00552088" w:rsidRDefault="00AA16B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A16BF" w:rsidRPr="006F5F33" w:rsidRDefault="00AA16BF" w:rsidP="003B2F27">
      <w:pPr>
        <w:pStyle w:val="FootnoteText"/>
        <w:jc w:val="both"/>
        <w:rPr>
          <w:rFonts w:ascii="GHEA Grapalat" w:hAnsi="GHEA Grapalat"/>
          <w:lang w:val="hy-AM"/>
        </w:rPr>
      </w:pPr>
      <w:r w:rsidRPr="006F5F33">
        <w:rPr>
          <w:rFonts w:ascii="GHEA Grapalat" w:hAnsi="GHEA Grapalat"/>
          <w:i/>
        </w:rPr>
        <w:t>.</w:t>
      </w:r>
    </w:p>
    <w:p w:rsidR="00AA16BF" w:rsidRPr="00576D9C" w:rsidRDefault="00AA16BF" w:rsidP="003B2F27">
      <w:pPr>
        <w:pStyle w:val="FootnoteText"/>
        <w:jc w:val="both"/>
        <w:rPr>
          <w:rFonts w:ascii="GHEA Grapalat" w:hAnsi="GHEA Grapalat"/>
          <w:lang w:val="hy-AM"/>
        </w:rPr>
      </w:pPr>
    </w:p>
  </w:footnote>
  <w:footnote w:id="17">
    <w:p w:rsidR="00AA16BF" w:rsidRPr="006F5F33" w:rsidRDefault="00AA16B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A16BF" w:rsidRPr="006F5F33" w:rsidRDefault="00AA16B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AA16BF" w:rsidRPr="006F5F33" w:rsidRDefault="00AA16BF"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A16BF" w:rsidRPr="009E00B3" w:rsidRDefault="00AA16BF"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A16BF" w:rsidRPr="006F225E" w:rsidRDefault="00AA16BF"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0">
    <w:p w:rsidR="00AA16BF" w:rsidRPr="00CA2754" w:rsidRDefault="00AA16B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A16BF" w:rsidRPr="00CA2754" w:rsidRDefault="00AA16BF" w:rsidP="003B2F27">
      <w:pPr>
        <w:pStyle w:val="FootnoteText"/>
        <w:jc w:val="both"/>
        <w:rPr>
          <w:sz w:val="2"/>
          <w:szCs w:val="2"/>
        </w:rPr>
      </w:pPr>
    </w:p>
  </w:footnote>
  <w:footnote w:id="21">
    <w:p w:rsidR="00AA16BF" w:rsidRPr="00CA2754" w:rsidRDefault="00AA16B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151"/>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131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385"/>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939"/>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6BF"/>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C41"/>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styleId="NoSpacing">
    <w:name w:val="No Spacing"/>
    <w:uiPriority w:val="1"/>
    <w:qFormat/>
    <w:rsid w:val="00AA16BF"/>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33AF2-D4ED-460E-931F-52869F14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86</Pages>
  <Words>19888</Words>
  <Characters>113366</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1680</cp:revision>
  <cp:lastPrinted>2018-02-16T07:12:00Z</cp:lastPrinted>
  <dcterms:created xsi:type="dcterms:W3CDTF">2019-10-28T07:04:00Z</dcterms:created>
  <dcterms:modified xsi:type="dcterms:W3CDTF">2023-11-30T06:47:00Z</dcterms:modified>
</cp:coreProperties>
</file>